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63D7" w14:textId="77777777" w:rsidR="00793CC4" w:rsidRDefault="00793CC4">
      <w:pPr>
        <w:pStyle w:val="BodyText"/>
        <w:rPr>
          <w:sz w:val="20"/>
        </w:rPr>
      </w:pPr>
    </w:p>
    <w:p w14:paraId="2396EDF9" w14:textId="77777777" w:rsidR="00793CC4" w:rsidRDefault="00793CC4">
      <w:pPr>
        <w:pStyle w:val="BodyText"/>
        <w:spacing w:before="110"/>
        <w:rPr>
          <w:sz w:val="20"/>
        </w:rPr>
      </w:pPr>
    </w:p>
    <w:p w14:paraId="70342C24" w14:textId="77777777" w:rsidR="00793CC4" w:rsidRDefault="00793CC4">
      <w:pPr>
        <w:rPr>
          <w:sz w:val="20"/>
        </w:rPr>
        <w:sectPr w:rsidR="00793CC4">
          <w:type w:val="continuous"/>
          <w:pgSz w:w="12240" w:h="15840"/>
          <w:pgMar w:top="300" w:right="600" w:bottom="0" w:left="1320" w:header="720" w:footer="720" w:gutter="0"/>
          <w:cols w:space="720"/>
        </w:sectPr>
      </w:pPr>
    </w:p>
    <w:p w14:paraId="1C8E543F" w14:textId="77777777" w:rsidR="00793CC4" w:rsidRDefault="00793CC4">
      <w:pPr>
        <w:pStyle w:val="BodyText"/>
        <w:rPr>
          <w:sz w:val="16"/>
        </w:rPr>
      </w:pPr>
    </w:p>
    <w:p w14:paraId="1B42AF69" w14:textId="77777777" w:rsidR="00793CC4" w:rsidRDefault="00793CC4">
      <w:pPr>
        <w:pStyle w:val="BodyText"/>
        <w:rPr>
          <w:sz w:val="16"/>
        </w:rPr>
      </w:pPr>
    </w:p>
    <w:p w14:paraId="684FFD4C" w14:textId="77777777" w:rsidR="00793CC4" w:rsidRDefault="00793CC4">
      <w:pPr>
        <w:pStyle w:val="BodyText"/>
        <w:rPr>
          <w:sz w:val="16"/>
        </w:rPr>
      </w:pPr>
    </w:p>
    <w:p w14:paraId="5FB5489D" w14:textId="77777777" w:rsidR="00793CC4" w:rsidRDefault="00793CC4">
      <w:pPr>
        <w:pStyle w:val="BodyText"/>
        <w:spacing w:before="145"/>
        <w:rPr>
          <w:sz w:val="16"/>
        </w:rPr>
      </w:pPr>
    </w:p>
    <w:p w14:paraId="48AFA07A" w14:textId="77777777" w:rsidR="00793CC4" w:rsidRDefault="00000000">
      <w:pPr>
        <w:ind w:left="3129"/>
        <w:rPr>
          <w:rFonts w:ascii="Georgia"/>
          <w:sz w:val="1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DB700E4" wp14:editId="00AA1561">
            <wp:simplePos x="0" y="0"/>
            <wp:positionH relativeFrom="page">
              <wp:posOffset>2895693</wp:posOffset>
            </wp:positionH>
            <wp:positionV relativeFrom="paragraph">
              <wp:posOffset>-918668</wp:posOffset>
            </wp:positionV>
            <wp:extent cx="1961861" cy="8948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861" cy="89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color w:val="236192"/>
          <w:sz w:val="16"/>
        </w:rPr>
        <w:t>P.O.</w:t>
      </w:r>
      <w:r>
        <w:rPr>
          <w:rFonts w:ascii="Georgia"/>
          <w:color w:val="236192"/>
          <w:spacing w:val="-2"/>
          <w:sz w:val="16"/>
        </w:rPr>
        <w:t xml:space="preserve"> </w:t>
      </w:r>
      <w:r>
        <w:rPr>
          <w:rFonts w:ascii="Georgia"/>
          <w:color w:val="236192"/>
          <w:sz w:val="16"/>
        </w:rPr>
        <w:t>Box</w:t>
      </w:r>
      <w:r>
        <w:rPr>
          <w:rFonts w:ascii="Georgia"/>
          <w:color w:val="236192"/>
          <w:spacing w:val="-2"/>
          <w:sz w:val="16"/>
        </w:rPr>
        <w:t xml:space="preserve"> </w:t>
      </w:r>
      <w:r>
        <w:rPr>
          <w:rFonts w:ascii="Georgia"/>
          <w:color w:val="236192"/>
          <w:sz w:val="16"/>
        </w:rPr>
        <w:t>757580</w:t>
      </w:r>
      <w:r>
        <w:rPr>
          <w:rFonts w:ascii="Georgia"/>
          <w:color w:val="236192"/>
          <w:spacing w:val="-1"/>
          <w:sz w:val="16"/>
        </w:rPr>
        <w:t xml:space="preserve"> </w:t>
      </w:r>
      <w:r>
        <w:rPr>
          <w:rFonts w:ascii="Georgia"/>
          <w:color w:val="236192"/>
          <w:sz w:val="16"/>
        </w:rPr>
        <w:t>Fairbanks,</w:t>
      </w:r>
      <w:r>
        <w:rPr>
          <w:rFonts w:ascii="Georgia"/>
          <w:color w:val="236192"/>
          <w:spacing w:val="-2"/>
          <w:sz w:val="16"/>
        </w:rPr>
        <w:t xml:space="preserve"> </w:t>
      </w:r>
      <w:r>
        <w:rPr>
          <w:rFonts w:ascii="Georgia"/>
          <w:color w:val="236192"/>
          <w:sz w:val="16"/>
        </w:rPr>
        <w:t>Alaska</w:t>
      </w:r>
      <w:r>
        <w:rPr>
          <w:rFonts w:ascii="Georgia"/>
          <w:color w:val="236192"/>
          <w:spacing w:val="-2"/>
          <w:sz w:val="16"/>
        </w:rPr>
        <w:t xml:space="preserve"> </w:t>
      </w:r>
      <w:r>
        <w:rPr>
          <w:rFonts w:ascii="Georgia"/>
          <w:color w:val="236192"/>
          <w:sz w:val="16"/>
        </w:rPr>
        <w:t>99775-</w:t>
      </w:r>
      <w:r>
        <w:rPr>
          <w:rFonts w:ascii="Georgia"/>
          <w:color w:val="236192"/>
          <w:spacing w:val="-4"/>
          <w:sz w:val="16"/>
        </w:rPr>
        <w:t>7580</w:t>
      </w:r>
    </w:p>
    <w:p w14:paraId="14AC4250" w14:textId="77777777" w:rsidR="00793CC4" w:rsidRDefault="00793CC4">
      <w:pPr>
        <w:pStyle w:val="BodyText"/>
        <w:rPr>
          <w:rFonts w:ascii="Georgia"/>
          <w:sz w:val="16"/>
        </w:rPr>
      </w:pPr>
    </w:p>
    <w:p w14:paraId="2F78B04F" w14:textId="77777777" w:rsidR="00793CC4" w:rsidRDefault="00793CC4">
      <w:pPr>
        <w:pStyle w:val="BodyText"/>
        <w:spacing w:before="142"/>
        <w:rPr>
          <w:rFonts w:ascii="Georgia"/>
          <w:sz w:val="16"/>
        </w:rPr>
      </w:pPr>
    </w:p>
    <w:p w14:paraId="441097D9" w14:textId="553357D4" w:rsidR="00793CC4" w:rsidRDefault="00000000">
      <w:pPr>
        <w:pStyle w:val="Title"/>
        <w:spacing w:line="322" w:lineRule="exact"/>
        <w:ind w:left="1664"/>
      </w:pPr>
      <w:r>
        <w:t>202</w:t>
      </w:r>
      <w:r w:rsidR="00C84692">
        <w:t>6</w:t>
      </w:r>
      <w:r>
        <w:rPr>
          <w:spacing w:val="-6"/>
        </w:rPr>
        <w:t xml:space="preserve"> </w:t>
      </w:r>
      <w:r>
        <w:rPr>
          <w:spacing w:val="-4"/>
        </w:rPr>
        <w:t>URSA</w:t>
      </w:r>
    </w:p>
    <w:p w14:paraId="4B9E2ECE" w14:textId="77777777" w:rsidR="00793CC4" w:rsidRDefault="00000000">
      <w:pPr>
        <w:pStyle w:val="Title"/>
      </w:pPr>
      <w:r>
        <w:t>Innovative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(ITE)</w:t>
      </w:r>
      <w:r>
        <w:rPr>
          <w:spacing w:val="-8"/>
        </w:rPr>
        <w:t xml:space="preserve"> </w:t>
      </w:r>
      <w:r>
        <w:t>Awards Request for Proposal (RFP)</w:t>
      </w:r>
    </w:p>
    <w:p w14:paraId="0E767FE9" w14:textId="77777777" w:rsidR="00793CC4" w:rsidRDefault="00000000">
      <w:pPr>
        <w:spacing w:before="99"/>
        <w:ind w:right="108"/>
        <w:jc w:val="right"/>
        <w:rPr>
          <w:rFonts w:ascii="Georgia"/>
          <w:sz w:val="16"/>
        </w:rPr>
      </w:pPr>
      <w:r>
        <w:br w:type="column"/>
      </w:r>
      <w:r>
        <w:rPr>
          <w:rFonts w:ascii="Georgia"/>
          <w:color w:val="236192"/>
          <w:spacing w:val="-2"/>
          <w:sz w:val="16"/>
        </w:rPr>
        <w:t>907-450-</w:t>
      </w:r>
      <w:r>
        <w:rPr>
          <w:rFonts w:ascii="Georgia"/>
          <w:color w:val="236192"/>
          <w:spacing w:val="-4"/>
          <w:sz w:val="16"/>
        </w:rPr>
        <w:t>8772</w:t>
      </w:r>
    </w:p>
    <w:p w14:paraId="7315D6C6" w14:textId="77777777" w:rsidR="00793CC4" w:rsidRDefault="00793CC4">
      <w:pPr>
        <w:spacing w:before="29"/>
        <w:ind w:right="108"/>
        <w:jc w:val="right"/>
        <w:rPr>
          <w:rFonts w:ascii="Georgia"/>
          <w:sz w:val="16"/>
        </w:rPr>
      </w:pPr>
      <w:hyperlink r:id="rId6">
        <w:r>
          <w:rPr>
            <w:rFonts w:ascii="Georgia"/>
            <w:color w:val="236192"/>
            <w:spacing w:val="-2"/>
            <w:sz w:val="16"/>
          </w:rPr>
          <w:t>ursa.uaf@alaska.edu</w:t>
        </w:r>
      </w:hyperlink>
    </w:p>
    <w:p w14:paraId="27DD4E8F" w14:textId="77777777" w:rsidR="00793CC4" w:rsidRDefault="00793CC4">
      <w:pPr>
        <w:spacing w:before="25"/>
        <w:ind w:right="108"/>
        <w:jc w:val="right"/>
        <w:rPr>
          <w:rFonts w:ascii="Georgia"/>
          <w:b/>
          <w:sz w:val="16"/>
        </w:rPr>
      </w:pPr>
      <w:hyperlink r:id="rId7">
        <w:r>
          <w:rPr>
            <w:rFonts w:ascii="Georgia"/>
            <w:b/>
            <w:color w:val="236192"/>
            <w:spacing w:val="-2"/>
            <w:sz w:val="16"/>
          </w:rPr>
          <w:t>www.uaf.edu/ursa</w:t>
        </w:r>
      </w:hyperlink>
    </w:p>
    <w:p w14:paraId="701B9BB0" w14:textId="77777777" w:rsidR="00793CC4" w:rsidRDefault="00793CC4">
      <w:pPr>
        <w:jc w:val="right"/>
        <w:rPr>
          <w:rFonts w:ascii="Georgia"/>
          <w:sz w:val="16"/>
        </w:rPr>
        <w:sectPr w:rsidR="00793CC4">
          <w:type w:val="continuous"/>
          <w:pgSz w:w="12240" w:h="15840"/>
          <w:pgMar w:top="300" w:right="600" w:bottom="0" w:left="1320" w:header="720" w:footer="720" w:gutter="0"/>
          <w:cols w:num="2" w:space="720" w:equalWidth="0">
            <w:col w:w="7957" w:space="40"/>
            <w:col w:w="2323"/>
          </w:cols>
        </w:sectPr>
      </w:pPr>
    </w:p>
    <w:p w14:paraId="6E30A3AC" w14:textId="77777777" w:rsidR="00793CC4" w:rsidRDefault="00793CC4">
      <w:pPr>
        <w:pStyle w:val="BodyText"/>
        <w:spacing w:before="2"/>
        <w:rPr>
          <w:rFonts w:ascii="Georgia"/>
          <w:b/>
          <w:sz w:val="2"/>
        </w:rPr>
      </w:pPr>
    </w:p>
    <w:p w14:paraId="5B03FD89" w14:textId="77777777" w:rsidR="00793CC4" w:rsidRDefault="00000000">
      <w:pPr>
        <w:pStyle w:val="BodyText"/>
        <w:spacing w:line="28" w:lineRule="exact"/>
        <w:ind w:left="101"/>
        <w:rPr>
          <w:rFonts w:ascii="Georgia"/>
          <w:sz w:val="2"/>
        </w:rPr>
      </w:pPr>
      <w:r>
        <w:rPr>
          <w:rFonts w:ascii="Georgia"/>
          <w:noProof/>
          <w:sz w:val="2"/>
        </w:rPr>
        <mc:AlternateContent>
          <mc:Choice Requires="wpg">
            <w:drawing>
              <wp:inline distT="0" distB="0" distL="0" distR="0" wp14:anchorId="1802E8F5" wp14:editId="42AFB3C1">
                <wp:extent cx="598043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4AE38" id="Group 2" o:spid="_x0000_s1026" style="width:470.9pt;height:1.45pt;mso-position-horizontal-relative:char;mso-position-vertical-relative:line" coordsize="59804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">
                <v:shape id="Graphic 3" o:spid="_x0000_s1027" style="position:absolute;width:59804;height:184;visibility:visible;mso-wrap-style:square;v-text-anchor:top" coordsize="5980430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" path="m5980176,l,,,18288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225AF1" w14:textId="77777777" w:rsidR="00793CC4" w:rsidRDefault="00793CC4">
      <w:pPr>
        <w:pStyle w:val="BodyText"/>
        <w:spacing w:before="69"/>
        <w:rPr>
          <w:rFonts w:ascii="Georgia"/>
          <w:b/>
        </w:rPr>
      </w:pPr>
    </w:p>
    <w:p w14:paraId="1807B827" w14:textId="77777777" w:rsidR="00793CC4" w:rsidRDefault="00000000">
      <w:pPr>
        <w:pStyle w:val="Heading1"/>
      </w:pPr>
      <w:r>
        <w:rPr>
          <w:spacing w:val="-2"/>
        </w:rPr>
        <w:t>Description:</w:t>
      </w:r>
    </w:p>
    <w:p w14:paraId="7B307985" w14:textId="77777777" w:rsidR="00793CC4" w:rsidRDefault="00793CC4">
      <w:pPr>
        <w:pStyle w:val="BodyText"/>
        <w:spacing w:before="3"/>
        <w:rPr>
          <w:b/>
        </w:rPr>
      </w:pPr>
    </w:p>
    <w:p w14:paraId="21CF6280" w14:textId="4ACE0340" w:rsidR="00793CC4" w:rsidRDefault="00000000" w:rsidP="00F17E37">
      <w:pPr>
        <w:pStyle w:val="BodyText"/>
        <w:ind w:left="130" w:right="569"/>
      </w:pPr>
      <w:r>
        <w:t>URSA is accepting applications for Innovative Technology and Education (ITE) funding. Undergraduate students, graduate students,</w:t>
      </w:r>
      <w:r w:rsidR="00C84692">
        <w:t xml:space="preserve"> staff, </w:t>
      </w:r>
      <w:r>
        <w:t xml:space="preserve">postdoctoral researchers, </w:t>
      </w:r>
      <w:r w:rsidR="008F385C">
        <w:t xml:space="preserve">and </w:t>
      </w:r>
      <w:r>
        <w:t>faculty requiring technology-related equipment and/or software for student-based instruction and/or research are invited to apply for an URSA Innovative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(ITE)</w:t>
      </w:r>
      <w:r>
        <w:rPr>
          <w:spacing w:val="-3"/>
        </w:rPr>
        <w:t xml:space="preserve"> </w:t>
      </w:r>
      <w:r>
        <w:t>Award.</w:t>
      </w:r>
    </w:p>
    <w:p w14:paraId="50FF9C95" w14:textId="77777777" w:rsidR="00B83706" w:rsidRPr="00F17E37" w:rsidRDefault="00B83706" w:rsidP="00B83706">
      <w:pPr>
        <w:pStyle w:val="ListParagraph"/>
        <w:numPr>
          <w:ilvl w:val="0"/>
          <w:numId w:val="3"/>
        </w:numPr>
        <w:tabs>
          <w:tab w:val="left" w:pos="850"/>
        </w:tabs>
        <w:spacing w:before="28"/>
      </w:pPr>
      <w:r>
        <w:t>Maximum</w:t>
      </w:r>
      <w:r>
        <w:rPr>
          <w:spacing w:val="-8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$5,000.</w:t>
      </w:r>
    </w:p>
    <w:p w14:paraId="664E6A6B" w14:textId="0A20847E" w:rsidR="00F17E37" w:rsidRDefault="00F17E37" w:rsidP="00B83706">
      <w:pPr>
        <w:pStyle w:val="ListParagraph"/>
        <w:numPr>
          <w:ilvl w:val="0"/>
          <w:numId w:val="3"/>
        </w:numPr>
        <w:tabs>
          <w:tab w:val="left" w:pos="850"/>
        </w:tabs>
        <w:spacing w:before="28"/>
      </w:pPr>
      <w:r>
        <w:rPr>
          <w:spacing w:val="-2"/>
        </w:rPr>
        <w:t xml:space="preserve">This award is for use toward the purchase or servicing of equipment and/or software only. Equipment is defined as </w:t>
      </w:r>
      <w:r>
        <w:t xml:space="preserve">any item which will retain its usefulness beyond one year. Software proposals will be required to seek </w:t>
      </w:r>
      <w:hyperlink r:id="rId8" w:history="1">
        <w:r w:rsidRPr="00F17E37">
          <w:rPr>
            <w:rStyle w:val="Hyperlink"/>
          </w:rPr>
          <w:t>UAF Software Approval</w:t>
        </w:r>
      </w:hyperlink>
      <w:r>
        <w:t xml:space="preserve"> prior to purchase.  </w:t>
      </w:r>
    </w:p>
    <w:p w14:paraId="001DCF2F" w14:textId="75B77F34" w:rsidR="00F17E37" w:rsidRDefault="00F17E37" w:rsidP="00F17E37">
      <w:pPr>
        <w:pStyle w:val="ListParagraph"/>
        <w:numPr>
          <w:ilvl w:val="1"/>
          <w:numId w:val="3"/>
        </w:numPr>
        <w:tabs>
          <w:tab w:val="left" w:pos="850"/>
        </w:tabs>
        <w:spacing w:before="28"/>
      </w:pPr>
      <w:r>
        <w:t>Ineligible Expenses: salary/wages, travel, consumable supplies and personal items.</w:t>
      </w:r>
    </w:p>
    <w:p w14:paraId="00A6F468" w14:textId="77777777" w:rsidR="00B83706" w:rsidRPr="00573D50" w:rsidRDefault="00B83706" w:rsidP="00B83706">
      <w:pPr>
        <w:pStyle w:val="ListParagraph"/>
        <w:numPr>
          <w:ilvl w:val="0"/>
          <w:numId w:val="3"/>
        </w:numPr>
        <w:tabs>
          <w:tab w:val="left" w:pos="850"/>
        </w:tabs>
        <w:spacing w:before="19"/>
        <w:ind w:right="966"/>
      </w:pPr>
      <w:r>
        <w:t>Previous URSA ITE award recipients may not receive more than two ITE awards in any three- year</w:t>
      </w:r>
      <w:r>
        <w:rPr>
          <w:spacing w:val="-3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receive </w:t>
      </w:r>
      <w:r>
        <w:rPr>
          <w:spacing w:val="-2"/>
        </w:rPr>
        <w:t>awards.</w:t>
      </w:r>
    </w:p>
    <w:p w14:paraId="2C029108" w14:textId="5FD4B813" w:rsidR="00793CC4" w:rsidRDefault="00000000">
      <w:pPr>
        <w:pStyle w:val="ListParagraph"/>
        <w:numPr>
          <w:ilvl w:val="0"/>
          <w:numId w:val="3"/>
        </w:numPr>
        <w:tabs>
          <w:tab w:val="left" w:pos="850"/>
        </w:tabs>
      </w:pPr>
      <w:r>
        <w:t>*IMPORTANT:</w:t>
      </w:r>
      <w:r>
        <w:rPr>
          <w:spacing w:val="-7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202</w:t>
      </w:r>
      <w:r w:rsidR="00F17E37">
        <w:rPr>
          <w:spacing w:val="-2"/>
        </w:rPr>
        <w:t>6</w:t>
      </w:r>
      <w:proofErr w:type="gramEnd"/>
      <w:r w:rsidR="00F17E37">
        <w:rPr>
          <w:spacing w:val="-2"/>
        </w:rPr>
        <w:t xml:space="preserve"> TO MEET FISCAL YEAR END </w:t>
      </w:r>
      <w:proofErr w:type="gramStart"/>
      <w:r w:rsidR="00F17E37">
        <w:rPr>
          <w:spacing w:val="-2"/>
        </w:rPr>
        <w:t>DEADLINES.</w:t>
      </w:r>
      <w:r>
        <w:rPr>
          <w:spacing w:val="-2"/>
        </w:rPr>
        <w:t>*</w:t>
      </w:r>
      <w:proofErr w:type="gramEnd"/>
    </w:p>
    <w:p w14:paraId="28E70076" w14:textId="3FB42644" w:rsidR="00793CC4" w:rsidRDefault="00F17E37" w:rsidP="00F17E37">
      <w:pPr>
        <w:pStyle w:val="ListParagraph"/>
        <w:numPr>
          <w:ilvl w:val="0"/>
          <w:numId w:val="3"/>
        </w:numPr>
        <w:tabs>
          <w:tab w:val="left" w:pos="850"/>
        </w:tabs>
        <w:spacing w:before="19"/>
      </w:pPr>
      <w:r>
        <w:t xml:space="preserve">Applications will open February 9, </w:t>
      </w:r>
      <w:proofErr w:type="gramStart"/>
      <w:r>
        <w:t>2026</w:t>
      </w:r>
      <w:proofErr w:type="gramEnd"/>
      <w:r>
        <w:t xml:space="preserve"> and will close at 11:59</w:t>
      </w:r>
      <w:r w:rsidRPr="00F17E37">
        <w:rPr>
          <w:spacing w:val="-4"/>
        </w:rPr>
        <w:t xml:space="preserve"> </w:t>
      </w:r>
      <w:r>
        <w:t>pm</w:t>
      </w:r>
      <w:r w:rsidRPr="00F17E37">
        <w:rPr>
          <w:spacing w:val="-5"/>
        </w:rPr>
        <w:t xml:space="preserve"> </w:t>
      </w:r>
      <w:r>
        <w:t>on</w:t>
      </w:r>
      <w:r w:rsidRPr="00F17E37">
        <w:rPr>
          <w:spacing w:val="-5"/>
        </w:rPr>
        <w:t xml:space="preserve"> </w:t>
      </w:r>
      <w:r>
        <w:t>March</w:t>
      </w:r>
      <w:r w:rsidRPr="00F17E37">
        <w:rPr>
          <w:spacing w:val="-5"/>
        </w:rPr>
        <w:t xml:space="preserve"> </w:t>
      </w:r>
      <w:r>
        <w:t>15,</w:t>
      </w:r>
      <w:r w:rsidRPr="00F17E37">
        <w:rPr>
          <w:spacing w:val="-3"/>
        </w:rPr>
        <w:t xml:space="preserve"> </w:t>
      </w:r>
      <w:r w:rsidRPr="00F17E37">
        <w:rPr>
          <w:spacing w:val="-2"/>
        </w:rPr>
        <w:t>2026.</w:t>
      </w:r>
      <w:r>
        <w:rPr>
          <w:spacing w:val="-2"/>
        </w:rPr>
        <w:t xml:space="preserve"> Award recipients will be notified via email on April 13, 2026. Funds will be available to awardees in early May. </w:t>
      </w:r>
    </w:p>
    <w:p w14:paraId="4109827D" w14:textId="77777777" w:rsidR="00793CC4" w:rsidRDefault="00793CC4">
      <w:pPr>
        <w:pStyle w:val="BodyText"/>
        <w:spacing w:before="41"/>
      </w:pPr>
    </w:p>
    <w:p w14:paraId="24DFC429" w14:textId="77777777" w:rsidR="00793CC4" w:rsidRDefault="00000000">
      <w:pPr>
        <w:pStyle w:val="Heading1"/>
        <w:spacing w:before="1"/>
      </w:pPr>
      <w:r>
        <w:rPr>
          <w:color w:val="113048"/>
        </w:rPr>
        <w:t>Criteria</w:t>
      </w:r>
      <w:r>
        <w:rPr>
          <w:color w:val="113048"/>
          <w:spacing w:val="-6"/>
        </w:rPr>
        <w:t xml:space="preserve"> </w:t>
      </w:r>
      <w:r>
        <w:rPr>
          <w:color w:val="113048"/>
        </w:rPr>
        <w:t>for</w:t>
      </w:r>
      <w:r>
        <w:rPr>
          <w:color w:val="113048"/>
          <w:spacing w:val="-5"/>
        </w:rPr>
        <w:t xml:space="preserve"> </w:t>
      </w:r>
      <w:r>
        <w:rPr>
          <w:color w:val="113048"/>
          <w:spacing w:val="-2"/>
        </w:rPr>
        <w:t>Selection:</w:t>
      </w:r>
    </w:p>
    <w:p w14:paraId="37752F10" w14:textId="77777777" w:rsidR="00793CC4" w:rsidRDefault="00793CC4">
      <w:pPr>
        <w:pStyle w:val="BodyText"/>
        <w:spacing w:before="2"/>
        <w:rPr>
          <w:b/>
        </w:rPr>
      </w:pPr>
    </w:p>
    <w:p w14:paraId="259B4E4F" w14:textId="35089EC0" w:rsidR="00793CC4" w:rsidRDefault="00573D50" w:rsidP="00573D50">
      <w:pPr>
        <w:tabs>
          <w:tab w:val="left" w:pos="850"/>
        </w:tabs>
        <w:spacing w:before="19"/>
        <w:ind w:right="966"/>
      </w:pPr>
      <w:r w:rsidRPr="00573D50">
        <w:rPr>
          <w:spacing w:val="-2"/>
        </w:rPr>
        <w:t>Proposals will be sent for approval to the Dean/Director/</w:t>
      </w:r>
      <w:proofErr w:type="gramStart"/>
      <w:r w:rsidRPr="00573D50">
        <w:rPr>
          <w:spacing w:val="-2"/>
        </w:rPr>
        <w:t>direct-supervisor</w:t>
      </w:r>
      <w:proofErr w:type="gramEnd"/>
      <w:r w:rsidRPr="00573D50">
        <w:rPr>
          <w:spacing w:val="-2"/>
        </w:rPr>
        <w:t xml:space="preserve"> of your listed academic unit. We encourage you to communicate your intent to submit with your unit’s approver prior to the application deadline. </w:t>
      </w:r>
      <w:r>
        <w:t>Award</w:t>
      </w:r>
      <w:r>
        <w:rPr>
          <w:spacing w:val="-7"/>
        </w:rPr>
        <w:t xml:space="preserve"> </w:t>
      </w:r>
      <w:r>
        <w:t>selections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URSA</w:t>
      </w:r>
      <w:r>
        <w:rPr>
          <w:spacing w:val="-5"/>
        </w:rPr>
        <w:t xml:space="preserve"> </w:t>
      </w:r>
      <w:r>
        <w:t>ITE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5"/>
        </w:rPr>
        <w:t>on:</w:t>
      </w:r>
    </w:p>
    <w:p w14:paraId="5217E9D7" w14:textId="77777777" w:rsidR="00793CC4" w:rsidRDefault="00793CC4">
      <w:pPr>
        <w:pStyle w:val="BodyText"/>
        <w:spacing w:before="3"/>
      </w:pPr>
    </w:p>
    <w:p w14:paraId="7A72BF55" w14:textId="77777777" w:rsidR="00793CC4" w:rsidRDefault="00000000" w:rsidP="00B83706">
      <w:pPr>
        <w:pStyle w:val="ListParagraph"/>
        <w:numPr>
          <w:ilvl w:val="0"/>
          <w:numId w:val="2"/>
        </w:numPr>
        <w:tabs>
          <w:tab w:val="left" w:pos="905"/>
        </w:tabs>
        <w:ind w:left="810" w:hanging="320"/>
      </w:pPr>
      <w:r>
        <w:t>Written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equipment/software.</w:t>
      </w:r>
    </w:p>
    <w:p w14:paraId="1F23251B" w14:textId="77777777" w:rsidR="00793CC4" w:rsidRDefault="00000000">
      <w:pPr>
        <w:pStyle w:val="ListParagraph"/>
        <w:numPr>
          <w:ilvl w:val="0"/>
          <w:numId w:val="2"/>
        </w:numPr>
        <w:tabs>
          <w:tab w:val="left" w:pos="848"/>
          <w:tab w:val="left" w:pos="850"/>
        </w:tabs>
        <w:spacing w:before="2"/>
        <w:ind w:left="850" w:right="1582" w:hanging="360"/>
      </w:pPr>
      <w:r>
        <w:t>Direct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 benefiting from the equipment/software).</w:t>
      </w:r>
    </w:p>
    <w:p w14:paraId="22532EA3" w14:textId="4E6DC49D" w:rsidR="00793CC4" w:rsidRDefault="00000000">
      <w:pPr>
        <w:pStyle w:val="ListParagraph"/>
        <w:numPr>
          <w:ilvl w:val="0"/>
          <w:numId w:val="2"/>
        </w:numPr>
        <w:tabs>
          <w:tab w:val="left" w:pos="847"/>
          <w:tab w:val="left" w:pos="850"/>
        </w:tabs>
        <w:spacing w:before="3"/>
        <w:ind w:left="850" w:right="1166" w:hanging="361"/>
      </w:pPr>
      <w:r>
        <w:t>While the subject and results may contribute to an individual faculty member’s program of instruction,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scholarship,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technology-related</w:t>
      </w:r>
      <w:r>
        <w:rPr>
          <w:spacing w:val="-5"/>
        </w:rPr>
        <w:t xml:space="preserve"> </w:t>
      </w:r>
      <w:r>
        <w:t>equipment/software must involve</w:t>
      </w:r>
      <w:r w:rsidR="00F17E37">
        <w:t xml:space="preserve"> </w:t>
      </w:r>
      <w:r>
        <w:t xml:space="preserve">undergraduate </w:t>
      </w:r>
      <w:r w:rsidR="00F17E37">
        <w:t>students</w:t>
      </w:r>
      <w:r>
        <w:t>.</w:t>
      </w:r>
    </w:p>
    <w:p w14:paraId="6C30F509" w14:textId="38DD3F9C" w:rsidR="00793CC4" w:rsidRDefault="00F17E37">
      <w:pPr>
        <w:pStyle w:val="ListParagraph"/>
        <w:numPr>
          <w:ilvl w:val="0"/>
          <w:numId w:val="2"/>
        </w:numPr>
        <w:tabs>
          <w:tab w:val="left" w:pos="848"/>
          <w:tab w:val="left" w:pos="850"/>
        </w:tabs>
        <w:spacing w:before="4"/>
        <w:ind w:left="850" w:right="1808" w:hanging="360"/>
      </w:pPr>
      <w:r>
        <w:t>All</w:t>
      </w:r>
      <w:r>
        <w:rPr>
          <w:spacing w:val="-4"/>
        </w:rPr>
        <w:t xml:space="preserve"> </w:t>
      </w:r>
      <w:r>
        <w:t>equipment/software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awardee’s department; therefore, the overseeing department must be identified in the proposal.</w:t>
      </w:r>
    </w:p>
    <w:p w14:paraId="2D354199" w14:textId="77777777" w:rsidR="00793CC4" w:rsidRDefault="00000000">
      <w:pPr>
        <w:pStyle w:val="ListParagraph"/>
        <w:numPr>
          <w:ilvl w:val="0"/>
          <w:numId w:val="2"/>
        </w:numPr>
        <w:tabs>
          <w:tab w:val="left" w:pos="848"/>
          <w:tab w:val="left" w:pos="850"/>
        </w:tabs>
        <w:spacing w:before="3"/>
        <w:ind w:left="850" w:right="1265" w:hanging="360"/>
      </w:pPr>
      <w:r>
        <w:t>Detailed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equipment/software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estimate including all shipping expenses from the manufacturer/supplier must be provided.</w:t>
      </w:r>
    </w:p>
    <w:p w14:paraId="6F2250A3" w14:textId="4C6508C0" w:rsidR="00793CC4" w:rsidRDefault="00F17E37">
      <w:pPr>
        <w:pStyle w:val="ListParagraph"/>
        <w:numPr>
          <w:ilvl w:val="0"/>
          <w:numId w:val="2"/>
        </w:numPr>
        <w:tabs>
          <w:tab w:val="left" w:pos="848"/>
        </w:tabs>
        <w:spacing w:before="2"/>
        <w:ind w:left="848" w:hanging="358"/>
      </w:pPr>
      <w:r>
        <w:t>Implementation schedule and maintenance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equipment/software.</w:t>
      </w:r>
    </w:p>
    <w:p w14:paraId="6C943191" w14:textId="77777777" w:rsidR="00573D50" w:rsidRDefault="00000000" w:rsidP="00573D50">
      <w:pPr>
        <w:pStyle w:val="ListParagraph"/>
        <w:numPr>
          <w:ilvl w:val="0"/>
          <w:numId w:val="2"/>
        </w:numPr>
        <w:tabs>
          <w:tab w:val="left" w:pos="847"/>
          <w:tab w:val="left" w:pos="850"/>
        </w:tabs>
        <w:spacing w:before="4" w:line="237" w:lineRule="auto"/>
        <w:ind w:left="850" w:right="1079" w:hanging="361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amount,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 acquire the remainder of the funding.</w:t>
      </w:r>
    </w:p>
    <w:p w14:paraId="10829FE8" w14:textId="0D3CB263" w:rsidR="00793CC4" w:rsidRPr="00573D50" w:rsidRDefault="00000000" w:rsidP="00573D50">
      <w:pPr>
        <w:pStyle w:val="ListParagraph"/>
        <w:tabs>
          <w:tab w:val="left" w:pos="847"/>
          <w:tab w:val="left" w:pos="850"/>
        </w:tabs>
        <w:spacing w:before="4" w:line="237" w:lineRule="auto"/>
        <w:ind w:left="850" w:right="107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FD3A8" wp14:editId="4DB7C2C6">
                <wp:simplePos x="0" y="0"/>
                <wp:positionH relativeFrom="page">
                  <wp:posOffset>902716</wp:posOffset>
                </wp:positionH>
                <wp:positionV relativeFrom="paragraph">
                  <wp:posOffset>192521</wp:posOffset>
                </wp:positionV>
                <wp:extent cx="59804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2F49" id="Graphic 4" o:spid="_x0000_s1026" style="position:absolute;margin-left:71.1pt;margin-top:15.15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&#13;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C5F4DA" w14:textId="77777777" w:rsidR="00793CC4" w:rsidRDefault="00793CC4">
      <w:pPr>
        <w:pStyle w:val="BodyText"/>
        <w:spacing w:before="195"/>
        <w:rPr>
          <w:sz w:val="20"/>
        </w:rPr>
      </w:pPr>
    </w:p>
    <w:p w14:paraId="424F0332" w14:textId="77777777" w:rsidR="00793CC4" w:rsidRDefault="00000000">
      <w:pPr>
        <w:pStyle w:val="BodyText"/>
        <w:spacing w:line="20" w:lineRule="exact"/>
        <w:ind w:left="-4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B8119B" wp14:editId="39881B76">
                <wp:extent cx="6683375" cy="9525"/>
                <wp:effectExtent l="9525" t="0" r="317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3375" cy="9525"/>
                          <a:chOff x="0" y="0"/>
                          <a:chExt cx="668337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0"/>
                            <a:ext cx="668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3375">
                                <a:moveTo>
                                  <a:pt x="0" y="0"/>
                                </a:moveTo>
                                <a:lnTo>
                                  <a:pt x="6683140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1F5F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18B19" id="Group 5" o:spid="_x0000_s1026" style="width:526.25pt;height:.75pt;mso-position-horizontal-relative:char;mso-position-vertical-relative:line" coordsize="66833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">
                <v:shape id="Graphic 6" o:spid="_x0000_s1027" style="position:absolute;top:47;width:66833;height:13;visibility:visible;mso-wrap-style:square;v-text-anchor:top" coordsize="66833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" path="m,l6683140,e" filled="f" strokecolor="#1f5f91" strokeweight=".26444mm">
                  <v:path arrowok="t"/>
                </v:shape>
                <w10:anchorlock/>
              </v:group>
            </w:pict>
          </mc:Fallback>
        </mc:AlternateContent>
      </w:r>
    </w:p>
    <w:p w14:paraId="6C3A7140" w14:textId="77777777" w:rsidR="00793CC4" w:rsidRDefault="00000000">
      <w:pPr>
        <w:pStyle w:val="BodyText"/>
        <w:rPr>
          <w:sz w:val="12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5924187" wp14:editId="46E8B2B5">
            <wp:simplePos x="0" y="0"/>
            <wp:positionH relativeFrom="page">
              <wp:posOffset>3074352</wp:posOffset>
            </wp:positionH>
            <wp:positionV relativeFrom="paragraph">
              <wp:posOffset>103288</wp:posOffset>
            </wp:positionV>
            <wp:extent cx="1670993" cy="23155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93" cy="23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5C15C" w14:textId="77777777" w:rsidR="00C84692" w:rsidRDefault="00C84692" w:rsidP="00C84692">
      <w:pPr>
        <w:jc w:val="center"/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</w:pPr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The </w:t>
      </w:r>
      <w:hyperlink r:id="rId10" w:tgtFrame="_blank" w:history="1">
        <w:r>
          <w:rPr>
            <w:rStyle w:val="Hyperlink"/>
            <w:rFonts w:ascii="Arial" w:hAnsi="Arial" w:cs="Arial"/>
            <w:i/>
            <w:iCs/>
            <w:color w:val="004895"/>
            <w:sz w:val="14"/>
            <w:szCs w:val="14"/>
            <w:shd w:val="clear" w:color="auto" w:fill="FFFFFF"/>
          </w:rPr>
          <w:t>University of Alaska</w:t>
        </w:r>
      </w:hyperlink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 (</w:t>
      </w:r>
      <w:hyperlink r:id="rId11" w:tgtFrame="_blank" w:history="1">
        <w:r>
          <w:rPr>
            <w:rStyle w:val="Hyperlink"/>
            <w:rFonts w:ascii="Arial" w:hAnsi="Arial" w:cs="Arial"/>
            <w:i/>
            <w:iCs/>
            <w:color w:val="004895"/>
            <w:sz w:val="14"/>
            <w:szCs w:val="14"/>
            <w:shd w:val="clear" w:color="auto" w:fill="FFFFFF"/>
          </w:rPr>
          <w:t>alaska.edu/</w:t>
        </w:r>
        <w:proofErr w:type="spellStart"/>
        <w:r>
          <w:rPr>
            <w:rStyle w:val="Hyperlink"/>
            <w:rFonts w:ascii="Arial" w:hAnsi="Arial" w:cs="Arial"/>
            <w:i/>
            <w:iCs/>
            <w:color w:val="004895"/>
            <w:sz w:val="14"/>
            <w:szCs w:val="14"/>
            <w:shd w:val="clear" w:color="auto" w:fill="FFFFFF"/>
          </w:rPr>
          <w:t>alaska</w:t>
        </w:r>
        <w:proofErr w:type="spellEnd"/>
      </w:hyperlink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) is an Equal Opportunity/Equal Access Employer and Educational Institution. </w:t>
      </w:r>
    </w:p>
    <w:p w14:paraId="36A8DA61" w14:textId="0D7BACED" w:rsidR="00793CC4" w:rsidRDefault="00C84692" w:rsidP="00C84692">
      <w:pPr>
        <w:jc w:val="center"/>
        <w:rPr>
          <w:rFonts w:ascii="Georgia"/>
          <w:sz w:val="12"/>
        </w:rPr>
        <w:sectPr w:rsidR="00793CC4">
          <w:type w:val="continuous"/>
          <w:pgSz w:w="12240" w:h="15840"/>
          <w:pgMar w:top="300" w:right="600" w:bottom="0" w:left="1320" w:header="720" w:footer="720" w:gutter="0"/>
          <w:cols w:space="720"/>
        </w:sectPr>
      </w:pPr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The University is committed to a </w:t>
      </w:r>
      <w:hyperlink r:id="rId12" w:tgtFrame="_blank" w:history="1">
        <w:r>
          <w:rPr>
            <w:rStyle w:val="Hyperlink"/>
            <w:rFonts w:ascii="Arial" w:hAnsi="Arial" w:cs="Arial"/>
            <w:i/>
            <w:iCs/>
            <w:color w:val="004895"/>
            <w:sz w:val="14"/>
            <w:szCs w:val="14"/>
            <w:shd w:val="clear" w:color="auto" w:fill="FFFFFF"/>
          </w:rPr>
          <w:t>policy of non-discrimination</w:t>
        </w:r>
      </w:hyperlink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 (</w:t>
      </w:r>
      <w:hyperlink r:id="rId13" w:tgtFrame="_blank" w:history="1">
        <w:r>
          <w:rPr>
            <w:rStyle w:val="Hyperlink"/>
            <w:rFonts w:ascii="Arial" w:hAnsi="Arial" w:cs="Arial"/>
            <w:i/>
            <w:iCs/>
            <w:color w:val="004895"/>
            <w:sz w:val="14"/>
            <w:szCs w:val="14"/>
            <w:shd w:val="clear" w:color="auto" w:fill="FFFFFF"/>
          </w:rPr>
          <w:t>alaska.edu/nondiscrimination</w:t>
        </w:r>
      </w:hyperlink>
      <w:r>
        <w:rPr>
          <w:rFonts w:ascii="Arial" w:hAnsi="Arial" w:cs="Arial"/>
          <w:i/>
          <w:iCs/>
          <w:color w:val="212529"/>
          <w:sz w:val="14"/>
          <w:szCs w:val="14"/>
          <w:shd w:val="clear" w:color="auto" w:fill="FFFFFF"/>
        </w:rPr>
        <w:t>) against individuals on the basis of any legally protected status.</w:t>
      </w:r>
    </w:p>
    <w:p w14:paraId="06CE94B5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73" w:line="251" w:lineRule="exact"/>
        <w:ind w:left="848" w:hanging="358"/>
      </w:pPr>
      <w:r>
        <w:rPr>
          <w:spacing w:val="-4"/>
        </w:rPr>
        <w:lastRenderedPageBreak/>
        <w:t>Name</w:t>
      </w:r>
    </w:p>
    <w:p w14:paraId="3E2B9296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line="251" w:lineRule="exact"/>
        <w:ind w:left="848" w:hanging="358"/>
      </w:pPr>
      <w:r>
        <w:t>UAF</w:t>
      </w:r>
      <w:r>
        <w:rPr>
          <w:spacing w:val="-2"/>
        </w:rPr>
        <w:t xml:space="preserve"> </w:t>
      </w:r>
      <w:r>
        <w:rPr>
          <w:spacing w:val="-5"/>
        </w:rPr>
        <w:t>ID</w:t>
      </w:r>
    </w:p>
    <w:p w14:paraId="28A34C20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left="848" w:hanging="358"/>
      </w:pPr>
      <w:r>
        <w:t>UAF</w:t>
      </w:r>
      <w:r>
        <w:rPr>
          <w:spacing w:val="-2"/>
        </w:rPr>
        <w:t xml:space="preserve"> Email</w:t>
      </w:r>
    </w:p>
    <w:p w14:paraId="1BAC33FB" w14:textId="3591FC2A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"/>
        <w:ind w:left="847" w:right="1695" w:hanging="358"/>
      </w:pP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UAF:</w:t>
      </w:r>
      <w:r>
        <w:rPr>
          <w:spacing w:val="-4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 w:rsidR="00C84692">
        <w:rPr>
          <w:spacing w:val="-4"/>
        </w:rPr>
        <w:t xml:space="preserve">research </w:t>
      </w:r>
      <w:r>
        <w:t>staff,</w:t>
      </w:r>
      <w:r>
        <w:rPr>
          <w:spacing w:val="-4"/>
        </w:rPr>
        <w:t xml:space="preserve"> </w:t>
      </w:r>
      <w:r>
        <w:t>postdoctoral researcher</w:t>
      </w:r>
      <w:r w:rsidR="00C84692">
        <w:t>, faculty.</w:t>
      </w:r>
    </w:p>
    <w:p w14:paraId="3852DB2F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2"/>
        <w:ind w:left="848" w:hanging="358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equipment/software</w:t>
      </w:r>
    </w:p>
    <w:p w14:paraId="5DAF59FD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2"/>
        <w:ind w:left="848" w:hanging="358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proposal</w:t>
      </w:r>
    </w:p>
    <w:p w14:paraId="2B1C166E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1" w:line="251" w:lineRule="exact"/>
        <w:ind w:left="848" w:hanging="358"/>
      </w:pPr>
      <w:r>
        <w:t>Expected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equipment/software</w:t>
      </w:r>
    </w:p>
    <w:p w14:paraId="6F95336E" w14:textId="3C83AC14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ind w:left="847" w:right="807" w:hanging="358"/>
      </w:pPr>
      <w:r>
        <w:t>Abstract</w:t>
      </w:r>
      <w:r>
        <w:rPr>
          <w:spacing w:val="-3"/>
        </w:rPr>
        <w:t xml:space="preserve"> </w:t>
      </w:r>
      <w:r>
        <w:t>(200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max):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introduction,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doing, why you are doing it, and how you plan to use the purchase for student-based instruction and/or research.</w:t>
      </w:r>
    </w:p>
    <w:p w14:paraId="49E2E903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3"/>
        <w:ind w:left="847" w:right="1741" w:hanging="358"/>
      </w:pPr>
      <w:r>
        <w:t>Goals</w:t>
      </w:r>
      <w:r>
        <w:rPr>
          <w:spacing w:val="-3"/>
        </w:rPr>
        <w:t xml:space="preserve"> </w:t>
      </w:r>
      <w:r>
        <w:t>(200</w:t>
      </w:r>
      <w:r>
        <w:rPr>
          <w:spacing w:val="-4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max):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concise</w:t>
      </w:r>
      <w:r>
        <w:rPr>
          <w:spacing w:val="-4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instruction, research, and/or creative scholarship.</w:t>
      </w:r>
    </w:p>
    <w:p w14:paraId="21120111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3"/>
        <w:ind w:left="847" w:right="868" w:hanging="358"/>
      </w:pPr>
      <w:r>
        <w:t>Background and Significance (200 words max): Provide a brief background to describe the justification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technology-related</w:t>
      </w:r>
      <w:r>
        <w:rPr>
          <w:spacing w:val="-4"/>
        </w:rPr>
        <w:t xml:space="preserve"> </w:t>
      </w:r>
      <w:r>
        <w:t>equipment/software</w:t>
      </w:r>
      <w:r>
        <w:rPr>
          <w:spacing w:val="-5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instruction, research, and/or creative scholarship.</w:t>
      </w:r>
    </w:p>
    <w:p w14:paraId="4ABFAF02" w14:textId="4D6D909E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ind w:left="847" w:right="882" w:hanging="358"/>
      </w:pPr>
      <w:r>
        <w:t>Anticipated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(200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max):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outcome(s):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direct benefit to the educational experience of </w:t>
      </w:r>
      <w:r w:rsidR="00573D50">
        <w:t xml:space="preserve">the involved </w:t>
      </w:r>
      <w:r>
        <w:t>students.</w:t>
      </w:r>
    </w:p>
    <w:p w14:paraId="36A9C4A8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ind w:left="847" w:right="1294" w:hanging="358"/>
      </w:pPr>
      <w:r>
        <w:t>Implementation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(200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max): Outline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equipment/software and identify the UAF department responsible for oversight.</w:t>
      </w:r>
    </w:p>
    <w:p w14:paraId="29EA2E36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1"/>
        <w:ind w:left="847" w:right="1087" w:hanging="358"/>
      </w:pPr>
      <w:r>
        <w:t>Maintenance</w:t>
      </w:r>
      <w:r>
        <w:rPr>
          <w:spacing w:val="-4"/>
        </w:rPr>
        <w:t xml:space="preserve"> </w:t>
      </w:r>
      <w:r>
        <w:t>(100</w:t>
      </w:r>
      <w:r>
        <w:rPr>
          <w:spacing w:val="-4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max):</w:t>
      </w:r>
      <w:r>
        <w:rPr>
          <w:spacing w:val="-5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equipment/software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ongoing basis.</w:t>
      </w:r>
    </w:p>
    <w:p w14:paraId="17FB848B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3"/>
        <w:ind w:left="848" w:hanging="358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share?</w:t>
      </w:r>
    </w:p>
    <w:p w14:paraId="27188172" w14:textId="77777777" w:rsidR="00793CC4" w:rsidRPr="00573D50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2" w:line="251" w:lineRule="exact"/>
        <w:ind w:left="848" w:hanging="358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requesting?</w:t>
      </w:r>
    </w:p>
    <w:p w14:paraId="7276A9AD" w14:textId="6D2C30CE" w:rsidR="00573D50" w:rsidRDefault="00573D50" w:rsidP="00573D50">
      <w:pPr>
        <w:pStyle w:val="ListParagraph"/>
        <w:numPr>
          <w:ilvl w:val="1"/>
          <w:numId w:val="1"/>
        </w:numPr>
        <w:tabs>
          <w:tab w:val="left" w:pos="848"/>
        </w:tabs>
        <w:spacing w:before="2" w:line="251" w:lineRule="exact"/>
      </w:pPr>
      <w:r>
        <w:rPr>
          <w:spacing w:val="-2"/>
        </w:rPr>
        <w:t>The maximum request is $5,000.</w:t>
      </w:r>
    </w:p>
    <w:p w14:paraId="722AA7AF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line="251" w:lineRule="exact"/>
        <w:ind w:left="848" w:hanging="358"/>
      </w:pPr>
      <w:r>
        <w:t>Budget</w:t>
      </w:r>
      <w:r>
        <w:rPr>
          <w:spacing w:val="-4"/>
        </w:rPr>
        <w:t xml:space="preserve"> </w:t>
      </w:r>
      <w:r>
        <w:t>(200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max)</w:t>
      </w:r>
    </w:p>
    <w:p w14:paraId="696FEA65" w14:textId="21A4E220" w:rsidR="00793CC4" w:rsidRDefault="00000000">
      <w:pPr>
        <w:pStyle w:val="ListParagraph"/>
        <w:numPr>
          <w:ilvl w:val="1"/>
          <w:numId w:val="1"/>
        </w:numPr>
        <w:tabs>
          <w:tab w:val="left" w:pos="1569"/>
        </w:tabs>
        <w:spacing w:before="1"/>
        <w:ind w:hanging="359"/>
      </w:pPr>
      <w:r>
        <w:t>*FUNDS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202</w:t>
      </w:r>
      <w:r w:rsidR="00573D50">
        <w:rPr>
          <w:spacing w:val="-2"/>
        </w:rPr>
        <w:t>6</w:t>
      </w:r>
      <w:r>
        <w:rPr>
          <w:spacing w:val="-2"/>
        </w:rPr>
        <w:t>*</w:t>
      </w:r>
    </w:p>
    <w:p w14:paraId="05800E45" w14:textId="4D83BABE" w:rsidR="00793CC4" w:rsidRDefault="00000000">
      <w:pPr>
        <w:pStyle w:val="ListParagraph"/>
        <w:numPr>
          <w:ilvl w:val="1"/>
          <w:numId w:val="1"/>
        </w:numPr>
        <w:tabs>
          <w:tab w:val="left" w:pos="1569"/>
        </w:tabs>
        <w:spacing w:before="2" w:line="251" w:lineRule="exact"/>
        <w:ind w:hanging="372"/>
      </w:pPr>
      <w:r>
        <w:t>Itemize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projected</w:t>
      </w:r>
      <w:r>
        <w:rPr>
          <w:spacing w:val="-6"/>
        </w:rPr>
        <w:t xml:space="preserve"> </w:t>
      </w:r>
      <w:r>
        <w:t>expenses.</w:t>
      </w:r>
      <w:r>
        <w:rPr>
          <w:spacing w:val="-6"/>
        </w:rPr>
        <w:t xml:space="preserve"> </w:t>
      </w:r>
    </w:p>
    <w:p w14:paraId="1CB01DEC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8"/>
        </w:tabs>
        <w:ind w:left="1568" w:right="1279" w:hanging="359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costs, including any associated shipping and installation fees.</w:t>
      </w:r>
    </w:p>
    <w:p w14:paraId="2B78AAB2" w14:textId="08D9DACD" w:rsidR="00793CC4" w:rsidRDefault="00000000">
      <w:pPr>
        <w:pStyle w:val="ListParagraph"/>
        <w:numPr>
          <w:ilvl w:val="1"/>
          <w:numId w:val="1"/>
        </w:numPr>
        <w:tabs>
          <w:tab w:val="left" w:pos="1568"/>
        </w:tabs>
        <w:spacing w:before="1"/>
        <w:ind w:left="1568" w:right="920" w:hanging="371"/>
      </w:pP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573D50">
        <w:t xml:space="preserve">consolidated copy of the </w:t>
      </w:r>
      <w:r>
        <w:t>cost</w:t>
      </w:r>
      <w:r>
        <w:rPr>
          <w:spacing w:val="-3"/>
        </w:rPr>
        <w:t xml:space="preserve"> </w:t>
      </w:r>
      <w:r>
        <w:t>estimate</w:t>
      </w:r>
      <w:r w:rsidR="00573D50">
        <w:t>s/invoices/quotes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  <w:r w:rsidR="00573D50">
        <w:t>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supplier</w:t>
      </w:r>
      <w:r w:rsidR="00573D50">
        <w:t>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 (use the upload button).</w:t>
      </w:r>
    </w:p>
    <w:p w14:paraId="77A2FBFF" w14:textId="77777777" w:rsidR="00573D50" w:rsidRDefault="00573D50" w:rsidP="00573D50">
      <w:pPr>
        <w:pStyle w:val="ListParagraph"/>
        <w:numPr>
          <w:ilvl w:val="1"/>
          <w:numId w:val="1"/>
        </w:numPr>
        <w:tabs>
          <w:tab w:val="left" w:pos="850"/>
        </w:tabs>
        <w:spacing w:before="28"/>
      </w:pPr>
      <w:r>
        <w:t>Ineligible Expenses: salary/wages, travel, consumable supplies and personal items.</w:t>
      </w:r>
    </w:p>
    <w:p w14:paraId="622C7F37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left="848" w:hanging="358"/>
      </w:pPr>
      <w:r>
        <w:t>Items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$5,000</w:t>
      </w:r>
      <w:r>
        <w:rPr>
          <w:spacing w:val="-5"/>
        </w:rPr>
        <w:t xml:space="preserve"> </w:t>
      </w:r>
      <w:r>
        <w:t>(200</w:t>
      </w:r>
      <w:r>
        <w:rPr>
          <w:spacing w:val="-5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rPr>
          <w:spacing w:val="-2"/>
        </w:rPr>
        <w:t>max):</w:t>
      </w:r>
    </w:p>
    <w:p w14:paraId="60195B43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before="3" w:line="237" w:lineRule="auto"/>
        <w:ind w:left="1567" w:right="798" w:hanging="359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proof/documentation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purchase.</w:t>
      </w:r>
    </w:p>
    <w:p w14:paraId="47CF03F6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before="1"/>
        <w:ind w:left="1567" w:right="830" w:hanging="371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$5,000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URSA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$20,000</w:t>
      </w:r>
      <w:r>
        <w:rPr>
          <w:spacing w:val="-3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equipment, you must demonstrate that you can cover the remaining $15,000 through internal or external means.</w:t>
      </w:r>
    </w:p>
    <w:p w14:paraId="6BD7E069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8"/>
        </w:tabs>
        <w:spacing w:line="252" w:lineRule="exact"/>
        <w:ind w:left="1568" w:hanging="359"/>
      </w:pP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disqualification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53C91980" w14:textId="4E16FBFA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2"/>
        <w:ind w:left="848" w:hanging="358"/>
      </w:pPr>
      <w:r>
        <w:t>Upload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573D50">
        <w:t>consolidated pdf copy of the cost</w:t>
      </w:r>
      <w:r w:rsidR="00573D50">
        <w:rPr>
          <w:spacing w:val="-3"/>
        </w:rPr>
        <w:t xml:space="preserve"> </w:t>
      </w:r>
      <w:r w:rsidR="00573D50">
        <w:t>estimates/invoices/quotes</w:t>
      </w:r>
    </w:p>
    <w:p w14:paraId="64E418FE" w14:textId="77777777" w:rsidR="00793CC4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1" w:line="251" w:lineRule="exact"/>
        <w:ind w:left="848" w:hanging="358"/>
      </w:pPr>
      <w:r>
        <w:t>Applicant</w:t>
      </w:r>
      <w:r>
        <w:rPr>
          <w:spacing w:val="-8"/>
        </w:rPr>
        <w:t xml:space="preserve"> </w:t>
      </w:r>
      <w:r>
        <w:rPr>
          <w:spacing w:val="-2"/>
        </w:rPr>
        <w:t>Agreements</w:t>
      </w:r>
    </w:p>
    <w:p w14:paraId="1D9FABC8" w14:textId="15C41FDE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line="251" w:lineRule="exact"/>
        <w:ind w:left="1567" w:hanging="359"/>
      </w:pPr>
      <w:r>
        <w:t>By</w:t>
      </w:r>
      <w:r>
        <w:rPr>
          <w:spacing w:val="-7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electronic</w:t>
      </w:r>
      <w:r>
        <w:rPr>
          <w:spacing w:val="-6"/>
        </w:rPr>
        <w:t xml:space="preserve"> </w:t>
      </w:r>
      <w:r w:rsidR="00B83706">
        <w:t>application,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118DD387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before="2"/>
        <w:ind w:left="1567" w:right="798" w:hanging="372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and/or software</w:t>
      </w:r>
      <w:r>
        <w:rPr>
          <w:spacing w:val="-3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academic department at UAF.</w:t>
      </w:r>
    </w:p>
    <w:p w14:paraId="08F89A8B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before="3"/>
        <w:ind w:left="1567" w:right="1637" w:hanging="359"/>
      </w:pP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photograph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representations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 university publications (electronic or paper) promoting UAF.</w:t>
      </w:r>
    </w:p>
    <w:p w14:paraId="444D7853" w14:textId="77777777" w:rsidR="00793CC4" w:rsidRDefault="00000000">
      <w:pPr>
        <w:pStyle w:val="ListParagraph"/>
        <w:numPr>
          <w:ilvl w:val="1"/>
          <w:numId w:val="1"/>
        </w:numPr>
        <w:tabs>
          <w:tab w:val="left" w:pos="1567"/>
        </w:tabs>
        <w:spacing w:before="4" w:line="237" w:lineRule="auto"/>
        <w:ind w:left="1567" w:right="1054" w:hanging="372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shipping</w:t>
      </w:r>
      <w:r>
        <w:rPr>
          <w:spacing w:val="-3"/>
        </w:rPr>
        <w:t xml:space="preserve"> </w:t>
      </w:r>
      <w:r>
        <w:t>and installation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itemized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the budget and will not be provided in addition to the awarded budget.</w:t>
      </w:r>
    </w:p>
    <w:p w14:paraId="6B0DD9F9" w14:textId="77777777" w:rsidR="00793CC4" w:rsidRDefault="00793CC4">
      <w:pPr>
        <w:spacing w:line="237" w:lineRule="auto"/>
        <w:sectPr w:rsidR="00793CC4">
          <w:pgSz w:w="12240" w:h="15840"/>
          <w:pgMar w:top="1380" w:right="600" w:bottom="280" w:left="1320" w:header="720" w:footer="720" w:gutter="0"/>
          <w:cols w:space="720"/>
        </w:sectPr>
      </w:pPr>
    </w:p>
    <w:p w14:paraId="0D700CC9" w14:textId="430E353D" w:rsidR="00793CC4" w:rsidRDefault="00000000">
      <w:pPr>
        <w:pStyle w:val="ListParagraph"/>
        <w:numPr>
          <w:ilvl w:val="1"/>
          <w:numId w:val="1"/>
        </w:numPr>
        <w:tabs>
          <w:tab w:val="left" w:pos="1568"/>
          <w:tab w:val="left" w:pos="1570"/>
        </w:tabs>
        <w:spacing w:before="73"/>
        <w:ind w:left="1570" w:right="797" w:hanging="359"/>
        <w:jc w:val="both"/>
      </w:pPr>
      <w:r>
        <w:lastRenderedPageBreak/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</w:t>
      </w:r>
      <w:r w:rsidR="00573D50">
        <w:t>6</w:t>
      </w:r>
      <w:r>
        <w:t>. 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funding,</w:t>
      </w:r>
      <w:r>
        <w:rPr>
          <w:spacing w:val="-2"/>
        </w:rPr>
        <w:t xml:space="preserve"> </w:t>
      </w:r>
      <w:r>
        <w:t>I 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process my</w:t>
      </w:r>
      <w:r>
        <w:rPr>
          <w:spacing w:val="-1"/>
        </w:rPr>
        <w:t xml:space="preserve"> </w:t>
      </w:r>
      <w:r>
        <w:t>request through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college/school fiscal office</w:t>
      </w:r>
      <w:r w:rsidR="00573D50">
        <w:rPr>
          <w:spacing w:val="40"/>
        </w:rPr>
        <w:t xml:space="preserve"> </w:t>
      </w:r>
      <w:r w:rsidR="00B83706">
        <w:t>to</w:t>
      </w:r>
      <w:r>
        <w:t xml:space="preserve"> ensure </w:t>
      </w:r>
      <w:r w:rsidR="00573D50">
        <w:t>the</w:t>
      </w:r>
      <w:r w:rsidR="00B83706">
        <w:t xml:space="preserve"> </w:t>
      </w:r>
      <w:r w:rsidR="00573D50">
        <w:t>funds are spent</w:t>
      </w:r>
      <w:r w:rsidR="00B83706">
        <w:t xml:space="preserve"> prior to the</w:t>
      </w:r>
      <w:r>
        <w:t xml:space="preserve"> end of the fiscal year.</w:t>
      </w:r>
    </w:p>
    <w:p w14:paraId="1EA74114" w14:textId="3B5E6A3F" w:rsidR="00793CC4" w:rsidRDefault="00000000">
      <w:pPr>
        <w:pStyle w:val="ListParagraph"/>
        <w:numPr>
          <w:ilvl w:val="1"/>
          <w:numId w:val="1"/>
        </w:numPr>
        <w:tabs>
          <w:tab w:val="left" w:pos="1570"/>
        </w:tabs>
        <w:ind w:left="1570" w:right="842" w:hanging="335"/>
      </w:pPr>
      <w:r>
        <w:t xml:space="preserve">I understand that I will be required to submit a report by September </w:t>
      </w:r>
      <w:r w:rsidR="00B83706">
        <w:t>2</w:t>
      </w:r>
      <w:r w:rsidR="00573D50">
        <w:t>0</w:t>
      </w:r>
      <w:r>
        <w:t>, 202</w:t>
      </w:r>
      <w:r w:rsidR="00573D50">
        <w:t>6</w:t>
      </w:r>
      <w:r>
        <w:t>. This will 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equipment/software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 itemized account of how the funds were spent. If I fail to submit a report, I will be ineligible for URSA ITE funding for three years and my unit may also be ineligible for 202</w:t>
      </w:r>
      <w:r w:rsidR="00573D50">
        <w:t>7</w:t>
      </w:r>
      <w:r>
        <w:t xml:space="preserve"> URSA ITE funding.</w:t>
      </w:r>
    </w:p>
    <w:p w14:paraId="11786FBD" w14:textId="77777777" w:rsidR="00793CC4" w:rsidRDefault="00000000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1C9B59" wp14:editId="2C809E1E">
                <wp:simplePos x="0" y="0"/>
                <wp:positionH relativeFrom="page">
                  <wp:posOffset>921002</wp:posOffset>
                </wp:positionH>
                <wp:positionV relativeFrom="paragraph">
                  <wp:posOffset>155987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5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BD53" id="Graphic 8" o:spid="_x0000_s1026" style="position:absolute;margin-left:72.5pt;margin-top:12.3pt;width:46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" path="m,l586753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54636679" w14:textId="77777777" w:rsidR="00793CC4" w:rsidRDefault="00793CC4">
      <w:pPr>
        <w:pStyle w:val="BodyText"/>
        <w:spacing w:before="70"/>
        <w:rPr>
          <w:sz w:val="16"/>
        </w:rPr>
      </w:pPr>
    </w:p>
    <w:p w14:paraId="045F0E5F" w14:textId="77777777" w:rsidR="00793CC4" w:rsidRDefault="00000000">
      <w:pPr>
        <w:ind w:left="130" w:right="866"/>
        <w:rPr>
          <w:sz w:val="16"/>
        </w:rPr>
      </w:pPr>
      <w:r>
        <w:rPr>
          <w:b/>
          <w:sz w:val="16"/>
        </w:rPr>
        <w:t xml:space="preserve">Plagiarism Notice: </w:t>
      </w:r>
      <w:r>
        <w:rPr>
          <w:sz w:val="16"/>
        </w:rPr>
        <w:t>Plagiarism includes, but is not limited to, the use of another's words or ideas as if they were one's own, including but not</w:t>
      </w:r>
      <w:r>
        <w:rPr>
          <w:spacing w:val="40"/>
          <w:sz w:val="16"/>
        </w:rPr>
        <w:t xml:space="preserve"> </w:t>
      </w:r>
      <w:r>
        <w:rPr>
          <w:sz w:val="16"/>
        </w:rPr>
        <w:t>limited to representing, either with the intent to deceive or by the omission of the true source, part of or an entire work produced by someone</w:t>
      </w:r>
      <w:r>
        <w:rPr>
          <w:spacing w:val="40"/>
          <w:sz w:val="16"/>
        </w:rPr>
        <w:t xml:space="preserve"> </w:t>
      </w:r>
      <w:r>
        <w:rPr>
          <w:sz w:val="16"/>
        </w:rPr>
        <w:t>other</w:t>
      </w:r>
      <w:r>
        <w:rPr>
          <w:spacing w:val="-1"/>
          <w:sz w:val="16"/>
        </w:rPr>
        <w:t xml:space="preserve"> </w:t>
      </w:r>
      <w:r>
        <w:rPr>
          <w:sz w:val="16"/>
        </w:rPr>
        <w:t>than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student,</w:t>
      </w:r>
      <w:r>
        <w:rPr>
          <w:spacing w:val="-1"/>
          <w:sz w:val="16"/>
        </w:rPr>
        <w:t xml:space="preserve"> </w:t>
      </w:r>
      <w:r>
        <w:rPr>
          <w:sz w:val="16"/>
        </w:rPr>
        <w:t>obtained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purchase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otherwise,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student's</w:t>
      </w:r>
      <w:r>
        <w:rPr>
          <w:spacing w:val="-1"/>
          <w:sz w:val="16"/>
        </w:rPr>
        <w:t xml:space="preserve"> </w:t>
      </w:r>
      <w:r>
        <w:rPr>
          <w:sz w:val="16"/>
        </w:rPr>
        <w:t>original</w:t>
      </w:r>
      <w:r>
        <w:rPr>
          <w:spacing w:val="-1"/>
          <w:sz w:val="16"/>
        </w:rPr>
        <w:t xml:space="preserve"> </w:t>
      </w:r>
      <w:r>
        <w:rPr>
          <w:sz w:val="16"/>
        </w:rPr>
        <w:t>work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representing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identifiable</w:t>
      </w:r>
      <w:r>
        <w:rPr>
          <w:spacing w:val="-1"/>
          <w:sz w:val="16"/>
        </w:rPr>
        <w:t xml:space="preserve"> </w:t>
      </w:r>
      <w:r>
        <w:rPr>
          <w:sz w:val="16"/>
        </w:rPr>
        <w:t>but</w:t>
      </w:r>
      <w:r>
        <w:rPr>
          <w:spacing w:val="-1"/>
          <w:sz w:val="16"/>
        </w:rPr>
        <w:t xml:space="preserve"> </w:t>
      </w:r>
      <w:r>
        <w:rPr>
          <w:sz w:val="16"/>
        </w:rPr>
        <w:t>altered</w:t>
      </w:r>
      <w:r>
        <w:rPr>
          <w:spacing w:val="-1"/>
          <w:sz w:val="16"/>
        </w:rPr>
        <w:t xml:space="preserve"> </w:t>
      </w:r>
      <w:r>
        <w:rPr>
          <w:sz w:val="16"/>
        </w:rPr>
        <w:t>ideas,</w:t>
      </w:r>
      <w:r>
        <w:rPr>
          <w:spacing w:val="-1"/>
          <w:sz w:val="16"/>
        </w:rPr>
        <w:t xml:space="preserve"> </w:t>
      </w:r>
      <w:r>
        <w:rPr>
          <w:sz w:val="16"/>
        </w:rPr>
        <w:t>data,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r>
        <w:rPr>
          <w:sz w:val="16"/>
        </w:rPr>
        <w:t>writing of another person as if those ideas, data, or writing were the student’s original work. This includes cutting and pasting text from one</w:t>
      </w:r>
      <w:r>
        <w:rPr>
          <w:spacing w:val="40"/>
          <w:sz w:val="16"/>
        </w:rPr>
        <w:t xml:space="preserve"> </w:t>
      </w:r>
      <w:r>
        <w:rPr>
          <w:sz w:val="16"/>
        </w:rPr>
        <w:t>student's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another,</w:t>
      </w:r>
      <w:r>
        <w:rPr>
          <w:spacing w:val="-2"/>
          <w:sz w:val="16"/>
        </w:rPr>
        <w:t xml:space="preserve"> </w:t>
      </w:r>
      <w:r>
        <w:rPr>
          <w:sz w:val="16"/>
        </w:rPr>
        <w:t>even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both</w:t>
      </w:r>
      <w:r>
        <w:rPr>
          <w:spacing w:val="-2"/>
          <w:sz w:val="16"/>
        </w:rPr>
        <w:t xml:space="preserve"> </w:t>
      </w:r>
      <w:r>
        <w:rPr>
          <w:sz w:val="16"/>
        </w:rPr>
        <w:t>applying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funding.</w:t>
      </w:r>
      <w:r>
        <w:rPr>
          <w:spacing w:val="-2"/>
          <w:sz w:val="16"/>
        </w:rPr>
        <w:t xml:space="preserve"> </w:t>
      </w:r>
      <w:r>
        <w:rPr>
          <w:sz w:val="16"/>
        </w:rPr>
        <w:t>Students</w:t>
      </w:r>
      <w:r>
        <w:rPr>
          <w:spacing w:val="-2"/>
          <w:sz w:val="16"/>
        </w:rPr>
        <w:t xml:space="preserve"> </w:t>
      </w:r>
      <w:r>
        <w:rPr>
          <w:sz w:val="16"/>
        </w:rPr>
        <w:t>found</w:t>
      </w:r>
      <w:r>
        <w:rPr>
          <w:spacing w:val="-2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plagiarism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part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</w:t>
      </w:r>
      <w:r>
        <w:rPr>
          <w:spacing w:val="40"/>
          <w:sz w:val="16"/>
        </w:rPr>
        <w:t xml:space="preserve"> </w:t>
      </w:r>
      <w:r>
        <w:rPr>
          <w:sz w:val="16"/>
        </w:rPr>
        <w:t>will be disqualified from receiving funding for this proposal and may be disqualified from future URSA funding opportunities.</w:t>
      </w:r>
    </w:p>
    <w:sectPr w:rsidR="00793CC4">
      <w:pgSz w:w="12240" w:h="15840"/>
      <w:pgMar w:top="1380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2A3"/>
    <w:multiLevelType w:val="hybridMultilevel"/>
    <w:tmpl w:val="40406844"/>
    <w:lvl w:ilvl="0" w:tplc="5F5CC4BA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F4B878">
      <w:start w:val="1"/>
      <w:numFmt w:val="lowerLetter"/>
      <w:lvlText w:val="%2.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00E7872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11FE93EE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BF2EED0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D70EEBC4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450AFB8E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 w:tplc="321EFE36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07B0531E">
      <w:numFmt w:val="bullet"/>
      <w:lvlText w:val="•"/>
      <w:lvlJc w:val="left"/>
      <w:pPr>
        <w:ind w:left="8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3D724D"/>
    <w:multiLevelType w:val="hybridMultilevel"/>
    <w:tmpl w:val="974A555C"/>
    <w:lvl w:ilvl="0" w:tplc="2CEA6E58">
      <w:start w:val="1"/>
      <w:numFmt w:val="decimal"/>
      <w:lvlText w:val="%1."/>
      <w:lvlJc w:val="left"/>
      <w:pPr>
        <w:ind w:left="905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4EDF58">
      <w:numFmt w:val="bullet"/>
      <w:lvlText w:val="•"/>
      <w:lvlJc w:val="left"/>
      <w:pPr>
        <w:ind w:left="1842" w:hanging="416"/>
      </w:pPr>
      <w:rPr>
        <w:rFonts w:hint="default"/>
        <w:lang w:val="en-US" w:eastAsia="en-US" w:bidi="ar-SA"/>
      </w:rPr>
    </w:lvl>
    <w:lvl w:ilvl="2" w:tplc="CF5A6234">
      <w:numFmt w:val="bullet"/>
      <w:lvlText w:val="•"/>
      <w:lvlJc w:val="left"/>
      <w:pPr>
        <w:ind w:left="2784" w:hanging="416"/>
      </w:pPr>
      <w:rPr>
        <w:rFonts w:hint="default"/>
        <w:lang w:val="en-US" w:eastAsia="en-US" w:bidi="ar-SA"/>
      </w:rPr>
    </w:lvl>
    <w:lvl w:ilvl="3" w:tplc="BE2AFFF6">
      <w:numFmt w:val="bullet"/>
      <w:lvlText w:val="•"/>
      <w:lvlJc w:val="left"/>
      <w:pPr>
        <w:ind w:left="3726" w:hanging="416"/>
      </w:pPr>
      <w:rPr>
        <w:rFonts w:hint="default"/>
        <w:lang w:val="en-US" w:eastAsia="en-US" w:bidi="ar-SA"/>
      </w:rPr>
    </w:lvl>
    <w:lvl w:ilvl="4" w:tplc="30BE65E4">
      <w:numFmt w:val="bullet"/>
      <w:lvlText w:val="•"/>
      <w:lvlJc w:val="left"/>
      <w:pPr>
        <w:ind w:left="4668" w:hanging="416"/>
      </w:pPr>
      <w:rPr>
        <w:rFonts w:hint="default"/>
        <w:lang w:val="en-US" w:eastAsia="en-US" w:bidi="ar-SA"/>
      </w:rPr>
    </w:lvl>
    <w:lvl w:ilvl="5" w:tplc="78F85680">
      <w:numFmt w:val="bullet"/>
      <w:lvlText w:val="•"/>
      <w:lvlJc w:val="left"/>
      <w:pPr>
        <w:ind w:left="5610" w:hanging="416"/>
      </w:pPr>
      <w:rPr>
        <w:rFonts w:hint="default"/>
        <w:lang w:val="en-US" w:eastAsia="en-US" w:bidi="ar-SA"/>
      </w:rPr>
    </w:lvl>
    <w:lvl w:ilvl="6" w:tplc="EC90E334">
      <w:numFmt w:val="bullet"/>
      <w:lvlText w:val="•"/>
      <w:lvlJc w:val="left"/>
      <w:pPr>
        <w:ind w:left="6552" w:hanging="416"/>
      </w:pPr>
      <w:rPr>
        <w:rFonts w:hint="default"/>
        <w:lang w:val="en-US" w:eastAsia="en-US" w:bidi="ar-SA"/>
      </w:rPr>
    </w:lvl>
    <w:lvl w:ilvl="7" w:tplc="BD40BC10">
      <w:numFmt w:val="bullet"/>
      <w:lvlText w:val="•"/>
      <w:lvlJc w:val="left"/>
      <w:pPr>
        <w:ind w:left="7494" w:hanging="416"/>
      </w:pPr>
      <w:rPr>
        <w:rFonts w:hint="default"/>
        <w:lang w:val="en-US" w:eastAsia="en-US" w:bidi="ar-SA"/>
      </w:rPr>
    </w:lvl>
    <w:lvl w:ilvl="8" w:tplc="3C06419E">
      <w:numFmt w:val="bullet"/>
      <w:lvlText w:val="•"/>
      <w:lvlJc w:val="left"/>
      <w:pPr>
        <w:ind w:left="8436" w:hanging="416"/>
      </w:pPr>
      <w:rPr>
        <w:rFonts w:hint="default"/>
        <w:lang w:val="en-US" w:eastAsia="en-US" w:bidi="ar-SA"/>
      </w:rPr>
    </w:lvl>
  </w:abstractNum>
  <w:abstractNum w:abstractNumId="2" w15:restartNumberingAfterBreak="0">
    <w:nsid w:val="63A17530"/>
    <w:multiLevelType w:val="hybridMultilevel"/>
    <w:tmpl w:val="083C6688"/>
    <w:lvl w:ilvl="0" w:tplc="0682057E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F9019A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7E40E0F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1D88579E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C41AB91C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0E1CB21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9A289F9E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08AC0294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40D832EE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num w:numId="1" w16cid:durableId="144400253">
    <w:abstractNumId w:val="0"/>
  </w:num>
  <w:num w:numId="2" w16cid:durableId="1988051408">
    <w:abstractNumId w:val="1"/>
  </w:num>
  <w:num w:numId="3" w16cid:durableId="164365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C4"/>
    <w:rsid w:val="00573D50"/>
    <w:rsid w:val="00793CC4"/>
    <w:rsid w:val="008E1B0F"/>
    <w:rsid w:val="008F385C"/>
    <w:rsid w:val="009A6000"/>
    <w:rsid w:val="00B83706"/>
    <w:rsid w:val="00BC0DE7"/>
    <w:rsid w:val="00BC5B33"/>
    <w:rsid w:val="00C84692"/>
    <w:rsid w:val="00F1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B7B34"/>
  <w15:docId w15:val="{70FB35B5-44F4-6C4F-AC77-5F79CD3E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6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alaska.edu/TDClient/39/Portal/Requests/ServiceDet?ID=425" TargetMode="External"/><Relationship Id="rId13" Type="http://schemas.openxmlformats.org/officeDocument/2006/relationships/hyperlink" Target="http://www.alaska.edu/nondiscri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f.edu/ursa" TargetMode="External"/><Relationship Id="rId12" Type="http://schemas.openxmlformats.org/officeDocument/2006/relationships/hyperlink" Target="http://www.alaska.edu/nondiscrimi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sa.uaf@alaska.edu" TargetMode="External"/><Relationship Id="rId11" Type="http://schemas.openxmlformats.org/officeDocument/2006/relationships/hyperlink" Target="http://www.alaska.edu/alask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alask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URSA RFP_2023 ITE.docx</vt:lpstr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URSA RFP_2023 ITE.docx</dc:title>
  <cp:lastModifiedBy>Erin Kirchner</cp:lastModifiedBy>
  <cp:revision>5</cp:revision>
  <dcterms:created xsi:type="dcterms:W3CDTF">2025-01-30T23:36:00Z</dcterms:created>
  <dcterms:modified xsi:type="dcterms:W3CDTF">2025-05-22T20:24:00Z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Version 10.15.3 (Build 19D76) Quartz PDFContext</vt:lpwstr>
  </property>
</Properties>
</file>