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BDCBA" w14:textId="77777777" w:rsidR="00200940" w:rsidRDefault="00200940" w:rsidP="00781AD1">
      <w:pPr>
        <w:pStyle w:val="Head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SADA</w:t>
      </w:r>
    </w:p>
    <w:p w14:paraId="579FD340" w14:textId="0EEFBA05" w:rsidR="00781AD1" w:rsidRPr="00F64E23" w:rsidRDefault="00781AD1" w:rsidP="00781AD1">
      <w:pPr>
        <w:pStyle w:val="Heading1"/>
        <w:rPr>
          <w:rFonts w:ascii="Times New Roman" w:eastAsia="Times New Roman" w:hAnsi="Times New Roman" w:cs="Times New Roman"/>
          <w:color w:val="000000" w:themeColor="text1"/>
        </w:rPr>
      </w:pPr>
      <w:r w:rsidRPr="00F64E23">
        <w:rPr>
          <w:rFonts w:ascii="Times New Roman" w:eastAsia="Times New Roman" w:hAnsi="Times New Roman" w:cs="Times New Roman"/>
          <w:color w:val="000000" w:themeColor="text1"/>
        </w:rPr>
        <w:t xml:space="preserve">Applying for Admission: Bachelor’s Degree Programs </w:t>
      </w:r>
    </w:p>
    <w:p w14:paraId="2978323E" w14:textId="77777777" w:rsidR="00781AD1" w:rsidRPr="00F64E23" w:rsidRDefault="00781AD1" w:rsidP="00781AD1">
      <w:pPr>
        <w:rPr>
          <w:color w:val="000000" w:themeColor="text1"/>
        </w:rPr>
      </w:pPr>
    </w:p>
    <w:p w14:paraId="2DCFA9FE" w14:textId="12B94A52" w:rsidR="00BA5506" w:rsidRDefault="00BA5506" w:rsidP="00781AD1">
      <w:pPr>
        <w:pStyle w:val="Heading3"/>
        <w:rPr>
          <w:rFonts w:ascii="Times New Roman" w:eastAsia="Times New Roman" w:hAnsi="Times New Roman" w:cs="Times New Roman"/>
          <w:color w:val="000000" w:themeColor="text1"/>
        </w:rPr>
      </w:pPr>
      <w:bookmarkStart w:id="0" w:name="_GoBack"/>
      <w:bookmarkEnd w:id="0"/>
      <w:r w:rsidRPr="00BA5506">
        <w:rPr>
          <w:rFonts w:ascii="Times New Roman" w:eastAsia="Times New Roman" w:hAnsi="Times New Roman" w:cs="Times New Roman"/>
          <w:color w:val="000000" w:themeColor="text1"/>
          <w:highlight w:val="yellow"/>
        </w:rPr>
        <w:t>BEFORE</w:t>
      </w:r>
    </w:p>
    <w:p w14:paraId="032C45E6" w14:textId="77777777" w:rsidR="00781AD1" w:rsidRPr="00F64E23" w:rsidRDefault="00781AD1" w:rsidP="00781AD1">
      <w:pPr>
        <w:pStyle w:val="Heading3"/>
        <w:rPr>
          <w:rFonts w:ascii="Times New Roman" w:eastAsia="Times New Roman" w:hAnsi="Times New Roman" w:cs="Times New Roman"/>
          <w:color w:val="000000" w:themeColor="text1"/>
          <w:sz w:val="27"/>
          <w:szCs w:val="27"/>
        </w:rPr>
      </w:pPr>
      <w:r w:rsidRPr="00F64E23">
        <w:rPr>
          <w:rFonts w:ascii="Times New Roman" w:eastAsia="Times New Roman" w:hAnsi="Times New Roman" w:cs="Times New Roman"/>
          <w:color w:val="000000" w:themeColor="text1"/>
        </w:rPr>
        <w:t>Pre-Major</w:t>
      </w:r>
    </w:p>
    <w:p w14:paraId="54824612" w14:textId="77777777" w:rsidR="00781AD1" w:rsidRPr="00F64E23" w:rsidRDefault="00781AD1" w:rsidP="00781AD1">
      <w:pPr>
        <w:pStyle w:val="body-text"/>
        <w:rPr>
          <w:color w:val="000000" w:themeColor="text1"/>
        </w:rPr>
      </w:pPr>
      <w:r w:rsidRPr="00F64E23">
        <w:rPr>
          <w:color w:val="000000" w:themeColor="text1"/>
        </w:rPr>
        <w:t>Students who have not met the minimum requirements for admission to a baccalaureate degree program will be admitted to pre-major status</w:t>
      </w:r>
      <w:r w:rsidRPr="00F64E23">
        <w:rPr>
          <w:strike/>
          <w:color w:val="000000" w:themeColor="text1"/>
        </w:rPr>
        <w:t xml:space="preserve"> within the department of their choice</w:t>
      </w:r>
      <w:r w:rsidRPr="00F64E23">
        <w:rPr>
          <w:color w:val="000000" w:themeColor="text1"/>
        </w:rPr>
        <w:t xml:space="preserve"> </w:t>
      </w:r>
      <w:r w:rsidRPr="00F64E23">
        <w:rPr>
          <w:b/>
          <w:color w:val="000000" w:themeColor="text1"/>
        </w:rPr>
        <w:t>as General Studies students</w:t>
      </w:r>
      <w:r w:rsidRPr="00F64E23">
        <w:rPr>
          <w:color w:val="000000" w:themeColor="text1"/>
        </w:rPr>
        <w:t>.</w:t>
      </w:r>
    </w:p>
    <w:p w14:paraId="24C6FF41" w14:textId="07F83FE4" w:rsidR="00781AD1" w:rsidRPr="00F64E23" w:rsidRDefault="00781AD1" w:rsidP="00781AD1">
      <w:pPr>
        <w:pStyle w:val="body-text--1st-line-indent-1p0"/>
        <w:rPr>
          <w:color w:val="000000" w:themeColor="text1"/>
        </w:rPr>
      </w:pPr>
      <w:r w:rsidRPr="00F64E23">
        <w:rPr>
          <w:color w:val="000000" w:themeColor="text1"/>
        </w:rPr>
        <w:t xml:space="preserve">Students will be changed to </w:t>
      </w:r>
      <w:r w:rsidR="00A44153" w:rsidRPr="00F64E23">
        <w:rPr>
          <w:b/>
          <w:color w:val="000000" w:themeColor="text1"/>
        </w:rPr>
        <w:t>General Studies</w:t>
      </w:r>
      <w:r w:rsidR="00A44153" w:rsidRPr="00F64E23">
        <w:rPr>
          <w:color w:val="000000" w:themeColor="text1"/>
        </w:rPr>
        <w:t xml:space="preserve"> </w:t>
      </w:r>
      <w:r w:rsidRPr="00F64E23">
        <w:rPr>
          <w:color w:val="000000" w:themeColor="text1"/>
        </w:rPr>
        <w:t xml:space="preserve">major status when they are in good standing and have completed </w:t>
      </w:r>
      <w:commentRangeStart w:id="1"/>
      <w:commentRangeStart w:id="2"/>
      <w:r w:rsidRPr="00F64E23">
        <w:rPr>
          <w:color w:val="000000" w:themeColor="text1"/>
        </w:rPr>
        <w:t>14</w:t>
      </w:r>
      <w:commentRangeEnd w:id="1"/>
      <w:r w:rsidR="001C50FC" w:rsidRPr="00F64E23">
        <w:rPr>
          <w:rStyle w:val="CommentReference"/>
          <w:rFonts w:asciiTheme="minorHAnsi" w:hAnsiTheme="minorHAnsi" w:cstheme="minorBidi"/>
          <w:color w:val="000000" w:themeColor="text1"/>
        </w:rPr>
        <w:commentReference w:id="1"/>
      </w:r>
      <w:commentRangeEnd w:id="2"/>
      <w:r w:rsidR="00F64E23" w:rsidRPr="00F64E23">
        <w:rPr>
          <w:rStyle w:val="CommentReference"/>
          <w:rFonts w:asciiTheme="minorHAnsi" w:hAnsiTheme="minorHAnsi" w:cstheme="minorBidi"/>
          <w:color w:val="000000" w:themeColor="text1"/>
        </w:rPr>
        <w:commentReference w:id="2"/>
      </w:r>
      <w:r w:rsidRPr="00F64E23">
        <w:rPr>
          <w:color w:val="000000" w:themeColor="text1"/>
        </w:rPr>
        <w:t xml:space="preserve"> credits at the 100 level or above with a C (2.0) average or higher; 9 of the 14 credits must satisfy </w:t>
      </w:r>
      <w:r w:rsidRPr="00F64E23">
        <w:rPr>
          <w:strike/>
          <w:color w:val="000000" w:themeColor="text1"/>
        </w:rPr>
        <w:t>baccalaureate core</w:t>
      </w:r>
      <w:r w:rsidRPr="00F64E23">
        <w:rPr>
          <w:color w:val="000000" w:themeColor="text1"/>
        </w:rPr>
        <w:t xml:space="preserve"> </w:t>
      </w:r>
      <w:r w:rsidR="00F64E23" w:rsidRPr="00F64E23">
        <w:rPr>
          <w:b/>
          <w:color w:val="000000" w:themeColor="text1"/>
        </w:rPr>
        <w:t>general education</w:t>
      </w:r>
      <w:r w:rsidR="00F64E23">
        <w:rPr>
          <w:color w:val="000000" w:themeColor="text1"/>
        </w:rPr>
        <w:t xml:space="preserve"> </w:t>
      </w:r>
      <w:commentRangeStart w:id="3"/>
      <w:r w:rsidRPr="00F64E23">
        <w:rPr>
          <w:color w:val="000000" w:themeColor="text1"/>
        </w:rPr>
        <w:t>requirements</w:t>
      </w:r>
      <w:commentRangeEnd w:id="3"/>
      <w:r w:rsidR="001C50FC" w:rsidRPr="00F64E23">
        <w:rPr>
          <w:rStyle w:val="CommentReference"/>
          <w:rFonts w:asciiTheme="minorHAnsi" w:hAnsiTheme="minorHAnsi" w:cstheme="minorBidi"/>
          <w:color w:val="000000" w:themeColor="text1"/>
        </w:rPr>
        <w:commentReference w:id="3"/>
      </w:r>
      <w:r w:rsidRPr="00F64E23">
        <w:rPr>
          <w:color w:val="000000" w:themeColor="text1"/>
        </w:rPr>
        <w:t xml:space="preserve">. </w:t>
      </w:r>
      <w:r w:rsidRPr="00F64E23">
        <w:rPr>
          <w:b/>
          <w:color w:val="000000" w:themeColor="text1"/>
        </w:rPr>
        <w:t>At that point, they may change major into the department of their choice, provided they have met that program’s admission standards</w:t>
      </w:r>
    </w:p>
    <w:p w14:paraId="013B1B83" w14:textId="77777777" w:rsidR="00781AD1" w:rsidRPr="00F64E23" w:rsidRDefault="00781AD1" w:rsidP="00781AD1">
      <w:pPr>
        <w:pStyle w:val="Heading1"/>
        <w:rPr>
          <w:rFonts w:ascii="Times New Roman" w:eastAsia="Times New Roman" w:hAnsi="Times New Roman" w:cs="Times New Roman"/>
          <w:color w:val="000000" w:themeColor="text1"/>
          <w:sz w:val="48"/>
          <w:szCs w:val="48"/>
        </w:rPr>
      </w:pPr>
      <w:r w:rsidRPr="00F64E23">
        <w:rPr>
          <w:rFonts w:ascii="Times New Roman" w:eastAsia="Times New Roman" w:hAnsi="Times New Roman" w:cs="Times New Roman"/>
          <w:color w:val="000000" w:themeColor="text1"/>
        </w:rPr>
        <w:t xml:space="preserve">General Studies </w:t>
      </w:r>
    </w:p>
    <w:p w14:paraId="539B1B39" w14:textId="77777777" w:rsidR="00781AD1" w:rsidRPr="00F64E23" w:rsidRDefault="00781AD1" w:rsidP="00781AD1">
      <w:pPr>
        <w:spacing w:before="100" w:beforeAutospacing="1" w:after="100" w:afterAutospacing="1"/>
        <w:outlineLvl w:val="1"/>
        <w:rPr>
          <w:rFonts w:ascii="Times New Roman" w:eastAsia="Times New Roman" w:hAnsi="Times New Roman" w:cs="Times New Roman"/>
          <w:bCs/>
          <w:color w:val="000000" w:themeColor="text1"/>
        </w:rPr>
      </w:pPr>
      <w:r w:rsidRPr="00F64E23">
        <w:rPr>
          <w:rFonts w:ascii="Times New Roman" w:eastAsia="Times New Roman" w:hAnsi="Times New Roman" w:cs="Times New Roman"/>
          <w:bCs/>
          <w:color w:val="000000" w:themeColor="text1"/>
        </w:rPr>
        <w:t>Pre-Major</w:t>
      </w:r>
    </w:p>
    <w:p w14:paraId="0070411D" w14:textId="02CC4526" w:rsidR="00781AD1" w:rsidRPr="00F64E23" w:rsidRDefault="00781AD1" w:rsidP="00781AD1">
      <w:pPr>
        <w:spacing w:before="100" w:beforeAutospacing="1" w:after="100" w:afterAutospacing="1"/>
        <w:rPr>
          <w:rFonts w:ascii="Times New Roman" w:hAnsi="Times New Roman" w:cs="Times New Roman"/>
          <w:color w:val="000000" w:themeColor="text1"/>
        </w:rPr>
      </w:pPr>
      <w:r w:rsidRPr="00F64E23">
        <w:rPr>
          <w:rFonts w:ascii="Times New Roman" w:hAnsi="Times New Roman" w:cs="Times New Roman"/>
          <w:color w:val="000000" w:themeColor="text1"/>
        </w:rPr>
        <w:t xml:space="preserve">Students admitted in pre-major standing have not met the admission requirements for bachelor’s degrees but are intending to major in a bachelor’s degree. </w:t>
      </w:r>
      <w:r w:rsidRPr="00F64E23">
        <w:rPr>
          <w:rFonts w:ascii="Times New Roman" w:hAnsi="Times New Roman" w:cs="Times New Roman"/>
          <w:strike/>
          <w:color w:val="000000" w:themeColor="text1"/>
        </w:rPr>
        <w:t>As a bachelor’s-intended student, you</w:t>
      </w:r>
      <w:r w:rsidRPr="00F64E23">
        <w:rPr>
          <w:rFonts w:ascii="Times New Roman" w:hAnsi="Times New Roman" w:cs="Times New Roman"/>
          <w:color w:val="000000" w:themeColor="text1"/>
        </w:rPr>
        <w:t xml:space="preserve"> </w:t>
      </w:r>
      <w:r w:rsidR="00A44153" w:rsidRPr="00F64E23">
        <w:rPr>
          <w:rFonts w:ascii="Times New Roman" w:hAnsi="Times New Roman" w:cs="Times New Roman"/>
          <w:b/>
          <w:color w:val="000000" w:themeColor="text1"/>
        </w:rPr>
        <w:t>Pre-majors</w:t>
      </w:r>
      <w:r w:rsidR="00A44153" w:rsidRPr="00F64E23">
        <w:rPr>
          <w:rFonts w:ascii="Times New Roman" w:hAnsi="Times New Roman" w:cs="Times New Roman"/>
          <w:color w:val="000000" w:themeColor="text1"/>
        </w:rPr>
        <w:t xml:space="preserve"> </w:t>
      </w:r>
      <w:r w:rsidRPr="00F64E23">
        <w:rPr>
          <w:rFonts w:ascii="Times New Roman" w:hAnsi="Times New Roman" w:cs="Times New Roman"/>
          <w:color w:val="000000" w:themeColor="text1"/>
        </w:rPr>
        <w:t xml:space="preserve">will </w:t>
      </w:r>
      <w:r w:rsidRPr="00F64E23">
        <w:rPr>
          <w:rFonts w:ascii="Times New Roman" w:hAnsi="Times New Roman" w:cs="Times New Roman"/>
          <w:strike/>
          <w:color w:val="000000" w:themeColor="text1"/>
        </w:rPr>
        <w:t>generally</w:t>
      </w:r>
      <w:r w:rsidRPr="00F64E23">
        <w:rPr>
          <w:rFonts w:ascii="Times New Roman" w:hAnsi="Times New Roman" w:cs="Times New Roman"/>
          <w:color w:val="000000" w:themeColor="text1"/>
        </w:rPr>
        <w:t xml:space="preserve"> </w:t>
      </w:r>
      <w:r w:rsidRPr="00F64E23">
        <w:rPr>
          <w:rFonts w:ascii="Times New Roman" w:hAnsi="Times New Roman" w:cs="Times New Roman"/>
          <w:strike/>
          <w:color w:val="000000" w:themeColor="text1"/>
        </w:rPr>
        <w:t>work</w:t>
      </w:r>
      <w:r w:rsidRPr="00F64E23">
        <w:rPr>
          <w:rFonts w:ascii="Times New Roman" w:hAnsi="Times New Roman" w:cs="Times New Roman"/>
          <w:color w:val="000000" w:themeColor="text1"/>
        </w:rPr>
        <w:t xml:space="preserve"> </w:t>
      </w:r>
      <w:r w:rsidR="00FC0945" w:rsidRPr="00F64E23">
        <w:rPr>
          <w:rFonts w:ascii="Times New Roman" w:hAnsi="Times New Roman" w:cs="Times New Roman"/>
          <w:color w:val="000000" w:themeColor="text1"/>
        </w:rPr>
        <w:t xml:space="preserve">meet </w:t>
      </w:r>
      <w:r w:rsidRPr="00F64E23">
        <w:rPr>
          <w:rFonts w:ascii="Times New Roman" w:hAnsi="Times New Roman" w:cs="Times New Roman"/>
          <w:color w:val="000000" w:themeColor="text1"/>
        </w:rPr>
        <w:t>with advisors in the Academic Advising Center</w:t>
      </w:r>
      <w:r w:rsidR="00A44153" w:rsidRPr="00F64E23">
        <w:rPr>
          <w:rFonts w:ascii="Times New Roman" w:hAnsi="Times New Roman" w:cs="Times New Roman"/>
          <w:b/>
          <w:color w:val="000000" w:themeColor="text1"/>
        </w:rPr>
        <w:t xml:space="preserve"> to work toward admission into their desired major</w:t>
      </w:r>
      <w:r w:rsidRPr="00F64E23">
        <w:rPr>
          <w:rFonts w:ascii="Times New Roman" w:hAnsi="Times New Roman" w:cs="Times New Roman"/>
          <w:b/>
          <w:color w:val="000000" w:themeColor="text1"/>
        </w:rPr>
        <w:t xml:space="preserve">. </w:t>
      </w:r>
      <w:r w:rsidRPr="00F64E23">
        <w:rPr>
          <w:rFonts w:ascii="Times New Roman" w:hAnsi="Times New Roman" w:cs="Times New Roman"/>
          <w:strike/>
          <w:color w:val="000000" w:themeColor="text1"/>
        </w:rPr>
        <w:t>, Rural Student Services or a community campus, but it is helpful to also contact the department of your intended major.</w:t>
      </w:r>
      <w:r w:rsidRPr="00F64E23">
        <w:rPr>
          <w:rFonts w:ascii="Times New Roman" w:hAnsi="Times New Roman" w:cs="Times New Roman"/>
          <w:color w:val="000000" w:themeColor="text1"/>
        </w:rPr>
        <w:t xml:space="preserve"> </w:t>
      </w:r>
      <w:r w:rsidRPr="00F64E23">
        <w:rPr>
          <w:rFonts w:ascii="Times New Roman" w:hAnsi="Times New Roman" w:cs="Times New Roman"/>
          <w:strike/>
          <w:color w:val="000000" w:themeColor="text1"/>
        </w:rPr>
        <w:t>Because not all requirements for immediate admittance to a bachelor’s degree will have been met, pre-major students will work with an academic advisor to determine the best selection of courses to pursue.</w:t>
      </w:r>
      <w:r w:rsidRPr="00F64E23">
        <w:rPr>
          <w:rFonts w:ascii="Times New Roman" w:hAnsi="Times New Roman" w:cs="Times New Roman"/>
          <w:color w:val="000000" w:themeColor="text1"/>
        </w:rPr>
        <w:t xml:space="preserve"> Students who are in good standing and have completed 14 credits at the 100 level or above </w:t>
      </w:r>
      <w:r w:rsidR="00FC0945" w:rsidRPr="00F64E23">
        <w:rPr>
          <w:rFonts w:ascii="Times New Roman" w:hAnsi="Times New Roman" w:cs="Times New Roman"/>
          <w:color w:val="000000" w:themeColor="text1"/>
        </w:rPr>
        <w:t xml:space="preserve">(9 credits must satisfy baccalaureate general education requirements) </w:t>
      </w:r>
      <w:r w:rsidRPr="00F64E23">
        <w:rPr>
          <w:rFonts w:ascii="Times New Roman" w:hAnsi="Times New Roman" w:cs="Times New Roman"/>
          <w:color w:val="000000" w:themeColor="text1"/>
        </w:rPr>
        <w:t xml:space="preserve">with a C grade average (2.0) or better, </w:t>
      </w:r>
      <w:commentRangeStart w:id="4"/>
      <w:r w:rsidRPr="00F64E23">
        <w:rPr>
          <w:rFonts w:ascii="Times New Roman" w:hAnsi="Times New Roman" w:cs="Times New Roman"/>
          <w:strike/>
          <w:color w:val="000000" w:themeColor="text1"/>
        </w:rPr>
        <w:t>of</w:t>
      </w:r>
      <w:commentRangeEnd w:id="4"/>
      <w:r w:rsidR="00FC0945" w:rsidRPr="00F64E23">
        <w:rPr>
          <w:rStyle w:val="CommentReference"/>
          <w:color w:val="000000" w:themeColor="text1"/>
        </w:rPr>
        <w:commentReference w:id="4"/>
      </w:r>
      <w:r w:rsidRPr="00F64E23">
        <w:rPr>
          <w:rFonts w:ascii="Times New Roman" w:hAnsi="Times New Roman" w:cs="Times New Roman"/>
          <w:strike/>
          <w:color w:val="000000" w:themeColor="text1"/>
        </w:rPr>
        <w:t xml:space="preserve"> which 9 credits must satisfy baccalaureate general education requirements,</w:t>
      </w:r>
      <w:r w:rsidRPr="00F64E23">
        <w:rPr>
          <w:rFonts w:ascii="Times New Roman" w:hAnsi="Times New Roman" w:cs="Times New Roman"/>
          <w:color w:val="000000" w:themeColor="text1"/>
        </w:rPr>
        <w:t xml:space="preserve"> </w:t>
      </w:r>
      <w:commentRangeStart w:id="5"/>
      <w:r w:rsidRPr="00F64E23">
        <w:rPr>
          <w:rFonts w:ascii="Times New Roman" w:hAnsi="Times New Roman" w:cs="Times New Roman"/>
          <w:color w:val="000000" w:themeColor="text1"/>
        </w:rPr>
        <w:t>will be changed to major status</w:t>
      </w:r>
      <w:r w:rsidRPr="00F64E23">
        <w:rPr>
          <w:rFonts w:ascii="Times New Roman" w:hAnsi="Times New Roman" w:cs="Times New Roman"/>
          <w:b/>
          <w:color w:val="000000" w:themeColor="text1"/>
        </w:rPr>
        <w:t xml:space="preserve"> as General Studies students</w:t>
      </w:r>
      <w:commentRangeEnd w:id="5"/>
      <w:r w:rsidR="00FC0945" w:rsidRPr="00F64E23">
        <w:rPr>
          <w:rStyle w:val="CommentReference"/>
          <w:color w:val="000000" w:themeColor="text1"/>
        </w:rPr>
        <w:commentReference w:id="5"/>
      </w:r>
      <w:r w:rsidRPr="00F64E23">
        <w:rPr>
          <w:rFonts w:ascii="Times New Roman" w:hAnsi="Times New Roman" w:cs="Times New Roman"/>
          <w:color w:val="000000" w:themeColor="text1"/>
        </w:rPr>
        <w:t xml:space="preserve">. The vice provost will notify students of their change of status and inform the registrar. Pre-major students do not use the change of major form to move from pre-major to major status </w:t>
      </w:r>
      <w:r w:rsidR="000C0183" w:rsidRPr="00F64E23">
        <w:rPr>
          <w:rFonts w:ascii="Times New Roman" w:hAnsi="Times New Roman" w:cs="Times New Roman"/>
          <w:color w:val="000000" w:themeColor="text1"/>
        </w:rPr>
        <w:t xml:space="preserve">in General Studies, </w:t>
      </w:r>
      <w:r w:rsidRPr="00F64E23">
        <w:rPr>
          <w:rFonts w:ascii="Times New Roman" w:hAnsi="Times New Roman" w:cs="Times New Roman"/>
          <w:color w:val="000000" w:themeColor="text1"/>
        </w:rPr>
        <w:t xml:space="preserve">but may use the form to change </w:t>
      </w:r>
      <w:r w:rsidRPr="00F64E23">
        <w:rPr>
          <w:rFonts w:ascii="Times New Roman" w:hAnsi="Times New Roman" w:cs="Times New Roman"/>
          <w:strike/>
          <w:color w:val="000000" w:themeColor="text1"/>
        </w:rPr>
        <w:t>from pre-major status in one program to another program</w:t>
      </w:r>
      <w:r w:rsidRPr="00F64E23">
        <w:rPr>
          <w:rFonts w:ascii="Times New Roman" w:hAnsi="Times New Roman" w:cs="Times New Roman"/>
          <w:b/>
          <w:strike/>
          <w:color w:val="000000" w:themeColor="text1"/>
        </w:rPr>
        <w:t xml:space="preserve"> </w:t>
      </w:r>
      <w:r w:rsidRPr="00F64E23">
        <w:rPr>
          <w:rFonts w:ascii="Times New Roman" w:hAnsi="Times New Roman" w:cs="Times New Roman"/>
          <w:b/>
          <w:color w:val="000000" w:themeColor="text1"/>
        </w:rPr>
        <w:t>from General Studies to thei</w:t>
      </w:r>
      <w:r w:rsidR="00A44153" w:rsidRPr="00F64E23">
        <w:rPr>
          <w:rFonts w:ascii="Times New Roman" w:hAnsi="Times New Roman" w:cs="Times New Roman"/>
          <w:b/>
          <w:color w:val="000000" w:themeColor="text1"/>
        </w:rPr>
        <w:t>r desired major once they have been accepted as baccalaureate students</w:t>
      </w:r>
      <w:r w:rsidRPr="00F64E23">
        <w:rPr>
          <w:rFonts w:ascii="Times New Roman" w:hAnsi="Times New Roman" w:cs="Times New Roman"/>
          <w:color w:val="000000" w:themeColor="text1"/>
        </w:rPr>
        <w:t>.</w:t>
      </w:r>
      <w:r w:rsidRPr="00F64E23">
        <w:rPr>
          <w:rFonts w:ascii="Times New Roman" w:hAnsi="Times New Roman" w:cs="Times New Roman"/>
          <w:strike/>
          <w:color w:val="000000" w:themeColor="text1"/>
        </w:rPr>
        <w:t xml:space="preserve"> Academic assistance and actions are processed the same as for </w:t>
      </w:r>
      <w:r w:rsidR="00A44153" w:rsidRPr="00F64E23">
        <w:rPr>
          <w:rFonts w:ascii="Times New Roman" w:hAnsi="Times New Roman" w:cs="Times New Roman"/>
          <w:strike/>
          <w:color w:val="000000" w:themeColor="text1"/>
        </w:rPr>
        <w:t>g</w:t>
      </w:r>
      <w:r w:rsidRPr="00F64E23">
        <w:rPr>
          <w:rFonts w:ascii="Times New Roman" w:hAnsi="Times New Roman" w:cs="Times New Roman"/>
          <w:strike/>
          <w:color w:val="000000" w:themeColor="text1"/>
        </w:rPr>
        <w:t xml:space="preserve">eneral </w:t>
      </w:r>
      <w:r w:rsidR="00A44153" w:rsidRPr="00F64E23">
        <w:rPr>
          <w:rFonts w:ascii="Times New Roman" w:hAnsi="Times New Roman" w:cs="Times New Roman"/>
          <w:strike/>
          <w:color w:val="000000" w:themeColor="text1"/>
        </w:rPr>
        <w:t>s</w:t>
      </w:r>
      <w:r w:rsidRPr="00F64E23">
        <w:rPr>
          <w:rFonts w:ascii="Times New Roman" w:hAnsi="Times New Roman" w:cs="Times New Roman"/>
          <w:strike/>
          <w:color w:val="000000" w:themeColor="text1"/>
        </w:rPr>
        <w:t>tudies students.</w:t>
      </w:r>
    </w:p>
    <w:p w14:paraId="6D7EA796" w14:textId="77777777" w:rsidR="00A35B80" w:rsidRPr="00F64E23" w:rsidRDefault="00BA5506">
      <w:pPr>
        <w:rPr>
          <w:color w:val="000000" w:themeColor="text1"/>
        </w:rPr>
      </w:pPr>
    </w:p>
    <w:p w14:paraId="2EF00C39" w14:textId="77777777" w:rsidR="00A44153" w:rsidRPr="00F64E23" w:rsidRDefault="00A44153">
      <w:pPr>
        <w:rPr>
          <w:color w:val="000000" w:themeColor="text1"/>
        </w:rPr>
      </w:pPr>
    </w:p>
    <w:p w14:paraId="4A11A6EC" w14:textId="77777777" w:rsidR="00A44153" w:rsidRPr="00F64E23" w:rsidRDefault="00A44153">
      <w:pPr>
        <w:rPr>
          <w:rFonts w:ascii="Times New Roman" w:hAnsi="Times New Roman" w:cs="Times New Roman"/>
          <w:color w:val="000000" w:themeColor="text1"/>
        </w:rPr>
      </w:pPr>
      <w:r w:rsidRPr="00F64E23">
        <w:rPr>
          <w:rFonts w:ascii="Times New Roman" w:hAnsi="Times New Roman" w:cs="Times New Roman"/>
          <w:color w:val="000000" w:themeColor="text1"/>
          <w:highlight w:val="yellow"/>
        </w:rPr>
        <w:t>How it would read now:</w:t>
      </w:r>
      <w:r w:rsidRPr="00F64E23">
        <w:rPr>
          <w:rFonts w:ascii="Times New Roman" w:hAnsi="Times New Roman" w:cs="Times New Roman"/>
          <w:color w:val="000000" w:themeColor="text1"/>
        </w:rPr>
        <w:t xml:space="preserve"> </w:t>
      </w:r>
    </w:p>
    <w:p w14:paraId="223D78C3" w14:textId="77777777" w:rsidR="00A44153" w:rsidRPr="00F64E23" w:rsidRDefault="00A44153">
      <w:pPr>
        <w:rPr>
          <w:color w:val="000000" w:themeColor="text1"/>
        </w:rPr>
      </w:pPr>
    </w:p>
    <w:p w14:paraId="2B4EA031" w14:textId="77777777" w:rsidR="00A44153" w:rsidRPr="00F64E23" w:rsidRDefault="00A44153" w:rsidP="00A44153">
      <w:pPr>
        <w:pStyle w:val="Heading1"/>
        <w:rPr>
          <w:rFonts w:ascii="Times New Roman" w:eastAsia="Times New Roman" w:hAnsi="Times New Roman" w:cs="Times New Roman"/>
          <w:color w:val="000000" w:themeColor="text1"/>
        </w:rPr>
      </w:pPr>
      <w:r w:rsidRPr="00F64E23">
        <w:rPr>
          <w:rFonts w:ascii="Times New Roman" w:eastAsia="Times New Roman" w:hAnsi="Times New Roman" w:cs="Times New Roman"/>
          <w:color w:val="000000" w:themeColor="text1"/>
        </w:rPr>
        <w:lastRenderedPageBreak/>
        <w:t xml:space="preserve">Applying for Admission: Bachelor’s Degree Programs </w:t>
      </w:r>
    </w:p>
    <w:p w14:paraId="026438FE" w14:textId="77777777" w:rsidR="00A44153" w:rsidRPr="00F64E23" w:rsidRDefault="00A44153" w:rsidP="00A44153">
      <w:pPr>
        <w:rPr>
          <w:color w:val="000000" w:themeColor="text1"/>
        </w:rPr>
      </w:pPr>
    </w:p>
    <w:p w14:paraId="59EB1CCC" w14:textId="77777777" w:rsidR="00A44153" w:rsidRPr="00F64E23" w:rsidRDefault="00A44153" w:rsidP="00A44153">
      <w:pPr>
        <w:pStyle w:val="Heading3"/>
        <w:rPr>
          <w:rFonts w:ascii="Times New Roman" w:eastAsia="Times New Roman" w:hAnsi="Times New Roman" w:cs="Times New Roman"/>
          <w:color w:val="000000" w:themeColor="text1"/>
          <w:sz w:val="27"/>
          <w:szCs w:val="27"/>
        </w:rPr>
      </w:pPr>
      <w:r w:rsidRPr="00F64E23">
        <w:rPr>
          <w:rFonts w:ascii="Times New Roman" w:eastAsia="Times New Roman" w:hAnsi="Times New Roman" w:cs="Times New Roman"/>
          <w:color w:val="000000" w:themeColor="text1"/>
        </w:rPr>
        <w:t>Pre-Major</w:t>
      </w:r>
    </w:p>
    <w:p w14:paraId="2BBCA49D" w14:textId="77777777" w:rsidR="00A44153" w:rsidRPr="00F64E23" w:rsidRDefault="00A44153" w:rsidP="00A44153">
      <w:pPr>
        <w:pStyle w:val="body-text"/>
        <w:rPr>
          <w:color w:val="000000" w:themeColor="text1"/>
        </w:rPr>
      </w:pPr>
      <w:r w:rsidRPr="00F64E23">
        <w:rPr>
          <w:color w:val="000000" w:themeColor="text1"/>
        </w:rPr>
        <w:t>Students who have not met the minimum requirements for admission to a baccalaureate degree program will be admitted to pre-major status as General Studies students.</w:t>
      </w:r>
    </w:p>
    <w:p w14:paraId="7F03F818" w14:textId="2BC35361" w:rsidR="00A44153" w:rsidRPr="00F64E23" w:rsidRDefault="00A44153" w:rsidP="00A44153">
      <w:pPr>
        <w:pStyle w:val="body-text--1st-line-indent-1p0"/>
        <w:rPr>
          <w:color w:val="000000" w:themeColor="text1"/>
        </w:rPr>
      </w:pPr>
      <w:r w:rsidRPr="00F64E23">
        <w:rPr>
          <w:color w:val="000000" w:themeColor="text1"/>
        </w:rPr>
        <w:t xml:space="preserve">Students will be changed to General Studies major status when they are in good standing and have completed 14 credits at the 100 level or above with a C (2.0) average or higher; 9 of the 14 credits must satisfy </w:t>
      </w:r>
      <w:r w:rsidR="00F64E23" w:rsidRPr="00F64E23">
        <w:rPr>
          <w:color w:val="000000" w:themeColor="text1"/>
        </w:rPr>
        <w:t>general education</w:t>
      </w:r>
      <w:r w:rsidR="00F64E23">
        <w:rPr>
          <w:color w:val="000000" w:themeColor="text1"/>
        </w:rPr>
        <w:t xml:space="preserve"> </w:t>
      </w:r>
      <w:r w:rsidRPr="00F64E23">
        <w:rPr>
          <w:color w:val="000000" w:themeColor="text1"/>
        </w:rPr>
        <w:t>requirements. At that point, they may change major into the department of their choice, provided they have met that program’s admission standards</w:t>
      </w:r>
    </w:p>
    <w:p w14:paraId="5651A17C" w14:textId="77777777" w:rsidR="00A44153" w:rsidRPr="00F64E23" w:rsidRDefault="00A44153" w:rsidP="00A44153">
      <w:pPr>
        <w:pStyle w:val="Heading1"/>
        <w:rPr>
          <w:rFonts w:ascii="Times New Roman" w:eastAsia="Times New Roman" w:hAnsi="Times New Roman" w:cs="Times New Roman"/>
          <w:color w:val="000000" w:themeColor="text1"/>
          <w:sz w:val="48"/>
          <w:szCs w:val="48"/>
        </w:rPr>
      </w:pPr>
      <w:r w:rsidRPr="00F64E23">
        <w:rPr>
          <w:rFonts w:ascii="Times New Roman" w:eastAsia="Times New Roman" w:hAnsi="Times New Roman" w:cs="Times New Roman"/>
          <w:color w:val="000000" w:themeColor="text1"/>
        </w:rPr>
        <w:t xml:space="preserve">General Studies </w:t>
      </w:r>
    </w:p>
    <w:p w14:paraId="14ACFA20" w14:textId="77777777" w:rsidR="00A44153" w:rsidRPr="00F64E23" w:rsidRDefault="00A44153" w:rsidP="00A44153">
      <w:pPr>
        <w:spacing w:before="100" w:beforeAutospacing="1" w:after="100" w:afterAutospacing="1"/>
        <w:outlineLvl w:val="1"/>
        <w:rPr>
          <w:rFonts w:ascii="Times New Roman" w:eastAsia="Times New Roman" w:hAnsi="Times New Roman" w:cs="Times New Roman"/>
          <w:bCs/>
          <w:color w:val="000000" w:themeColor="text1"/>
        </w:rPr>
      </w:pPr>
      <w:r w:rsidRPr="00F64E23">
        <w:rPr>
          <w:rFonts w:ascii="Times New Roman" w:eastAsia="Times New Roman" w:hAnsi="Times New Roman" w:cs="Times New Roman"/>
          <w:bCs/>
          <w:color w:val="000000" w:themeColor="text1"/>
        </w:rPr>
        <w:t>Pre-Major</w:t>
      </w:r>
    </w:p>
    <w:p w14:paraId="4B045C90" w14:textId="0101E255" w:rsidR="00A44153" w:rsidRPr="00781AD1" w:rsidRDefault="00A44153" w:rsidP="00A44153">
      <w:pPr>
        <w:spacing w:before="100" w:beforeAutospacing="1" w:after="100" w:afterAutospacing="1"/>
        <w:rPr>
          <w:rFonts w:ascii="Times New Roman" w:hAnsi="Times New Roman" w:cs="Times New Roman"/>
          <w:color w:val="000000" w:themeColor="text1"/>
        </w:rPr>
      </w:pPr>
      <w:r w:rsidRPr="00F64E23">
        <w:rPr>
          <w:rFonts w:ascii="Times New Roman" w:hAnsi="Times New Roman" w:cs="Times New Roman"/>
          <w:color w:val="000000" w:themeColor="text1"/>
        </w:rPr>
        <w:t xml:space="preserve">Students admitted in pre-major standing have not met the admission requirements for bachelor’s degrees but are intending to major in a bachelor’s degree. Pre-majors will </w:t>
      </w:r>
      <w:r w:rsidR="00FC0945" w:rsidRPr="00F64E23">
        <w:rPr>
          <w:rFonts w:ascii="Times New Roman" w:hAnsi="Times New Roman" w:cs="Times New Roman"/>
          <w:color w:val="000000" w:themeColor="text1"/>
        </w:rPr>
        <w:t>meet</w:t>
      </w:r>
      <w:r w:rsidRPr="00F64E23">
        <w:rPr>
          <w:rFonts w:ascii="Times New Roman" w:hAnsi="Times New Roman" w:cs="Times New Roman"/>
          <w:color w:val="000000" w:themeColor="text1"/>
        </w:rPr>
        <w:t xml:space="preserve"> with advisors in the Academic Advising Center to work toward admission into their desired major.  Students who are in good standing and have completed 14 credits at the 100 level or above </w:t>
      </w:r>
      <w:r w:rsidR="00FC0945" w:rsidRPr="00F64E23">
        <w:rPr>
          <w:rFonts w:ascii="Times New Roman" w:hAnsi="Times New Roman" w:cs="Times New Roman"/>
          <w:color w:val="000000" w:themeColor="text1"/>
        </w:rPr>
        <w:t xml:space="preserve">(9 credits must satisfy baccalaureate general education requirements) </w:t>
      </w:r>
      <w:r w:rsidRPr="00F64E23">
        <w:rPr>
          <w:rFonts w:ascii="Times New Roman" w:hAnsi="Times New Roman" w:cs="Times New Roman"/>
          <w:color w:val="000000" w:themeColor="text1"/>
        </w:rPr>
        <w:t xml:space="preserve">with a C grade average (2.0) or better, will </w:t>
      </w:r>
      <w:commentRangeStart w:id="6"/>
      <w:r w:rsidRPr="00F64E23">
        <w:rPr>
          <w:rFonts w:ascii="Times New Roman" w:hAnsi="Times New Roman" w:cs="Times New Roman"/>
          <w:color w:val="000000" w:themeColor="text1"/>
        </w:rPr>
        <w:t>be changed to major status as General Studies students</w:t>
      </w:r>
      <w:commentRangeEnd w:id="6"/>
      <w:r w:rsidR="00FC0945" w:rsidRPr="00F64E23">
        <w:rPr>
          <w:rStyle w:val="CommentReference"/>
          <w:color w:val="000000" w:themeColor="text1"/>
        </w:rPr>
        <w:commentReference w:id="6"/>
      </w:r>
      <w:r w:rsidRPr="00F64E23">
        <w:rPr>
          <w:rFonts w:ascii="Times New Roman" w:hAnsi="Times New Roman" w:cs="Times New Roman"/>
          <w:color w:val="000000" w:themeColor="text1"/>
        </w:rPr>
        <w:t>. The vice provost will notify students of their change of status and inform the registrar. Pre-major students do not use the change of major form to move from pre-major to major status</w:t>
      </w:r>
      <w:r w:rsidR="000C0183" w:rsidRPr="00F64E23">
        <w:rPr>
          <w:rFonts w:ascii="Times New Roman" w:hAnsi="Times New Roman" w:cs="Times New Roman"/>
          <w:color w:val="000000" w:themeColor="text1"/>
        </w:rPr>
        <w:t xml:space="preserve"> in General Studies, </w:t>
      </w:r>
      <w:r w:rsidRPr="00F64E23">
        <w:rPr>
          <w:rFonts w:ascii="Times New Roman" w:hAnsi="Times New Roman" w:cs="Times New Roman"/>
          <w:color w:val="000000" w:themeColor="text1"/>
        </w:rPr>
        <w:t xml:space="preserve"> but may u</w:t>
      </w:r>
      <w:r w:rsidRPr="00781AD1">
        <w:rPr>
          <w:rFonts w:ascii="Times New Roman" w:hAnsi="Times New Roman" w:cs="Times New Roman"/>
          <w:color w:val="000000" w:themeColor="text1"/>
        </w:rPr>
        <w:t xml:space="preserve">se the form to change </w:t>
      </w:r>
      <w:r w:rsidRPr="00A44153">
        <w:rPr>
          <w:rFonts w:ascii="Times New Roman" w:hAnsi="Times New Roman" w:cs="Times New Roman"/>
          <w:color w:val="000000" w:themeColor="text1"/>
        </w:rPr>
        <w:t>from General Studies to their desired major once they have been accepted as baccalaureate students</w:t>
      </w:r>
      <w:r w:rsidRPr="00781AD1">
        <w:rPr>
          <w:rFonts w:ascii="Times New Roman" w:hAnsi="Times New Roman" w:cs="Times New Roman"/>
          <w:color w:val="000000" w:themeColor="text1"/>
        </w:rPr>
        <w:t>.</w:t>
      </w:r>
    </w:p>
    <w:p w14:paraId="015FF056" w14:textId="77777777" w:rsidR="00A44153" w:rsidRPr="00A44153" w:rsidRDefault="00A44153" w:rsidP="00A44153">
      <w:pPr>
        <w:rPr>
          <w:color w:val="000000" w:themeColor="text1"/>
        </w:rPr>
      </w:pPr>
    </w:p>
    <w:p w14:paraId="5893B58F" w14:textId="77777777" w:rsidR="00A44153" w:rsidRPr="00A44153" w:rsidRDefault="00A44153">
      <w:pPr>
        <w:rPr>
          <w:color w:val="000000" w:themeColor="text1"/>
        </w:rPr>
      </w:pPr>
    </w:p>
    <w:sectPr w:rsidR="00A44153" w:rsidRPr="00A44153" w:rsidSect="003303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indy L Hardy" w:date="2017-02-20T15:18:00Z" w:initials="CLH">
    <w:p w14:paraId="7427A0CF" w14:textId="56D06553" w:rsidR="001C50FC" w:rsidRDefault="001C50FC">
      <w:pPr>
        <w:pStyle w:val="CommentText"/>
      </w:pPr>
      <w:r>
        <w:rPr>
          <w:rStyle w:val="CommentReference"/>
        </w:rPr>
        <w:annotationRef/>
      </w:r>
      <w:r>
        <w:t xml:space="preserve">Why is this 14 credits?  Why not 15?  </w:t>
      </w:r>
    </w:p>
  </w:comment>
  <w:comment w:id="2" w:author="Alexandra Fitts" w:date="2017-02-20T16:23:00Z" w:initials="AFF">
    <w:p w14:paraId="054C945D" w14:textId="65E4720D" w:rsidR="00F64E23" w:rsidRDefault="00F64E23">
      <w:pPr>
        <w:pStyle w:val="CommentText"/>
      </w:pPr>
      <w:r>
        <w:rPr>
          <w:rStyle w:val="CommentReference"/>
        </w:rPr>
        <w:annotationRef/>
      </w:r>
    </w:p>
  </w:comment>
  <w:comment w:id="3" w:author="Cindy L Hardy" w:date="2017-02-20T15:30:00Z" w:initials="CLH">
    <w:p w14:paraId="13CC02C9" w14:textId="32121DE5" w:rsidR="00C95693" w:rsidRDefault="001C50FC">
      <w:pPr>
        <w:pStyle w:val="CommentText"/>
      </w:pPr>
      <w:r>
        <w:rPr>
          <w:rStyle w:val="CommentReference"/>
        </w:rPr>
        <w:annotationRef/>
      </w:r>
      <w:r>
        <w:t>Do we want them to have completed their Dev Ed classes before admission to the GS major?  If we have a student testing in needing 3 levels of DEVM classes and two levels of WRTG, they would need 19 credits</w:t>
      </w:r>
      <w:r w:rsidR="00C95693">
        <w:t xml:space="preserve"> to complete these DEV prerequisites, and only 5 would count </w:t>
      </w:r>
      <w:r>
        <w:t>toward</w:t>
      </w:r>
      <w:r w:rsidR="00C95693">
        <w:t xml:space="preserve"> eligibility toward</w:t>
      </w:r>
      <w:r>
        <w:t xml:space="preserve"> the</w:t>
      </w:r>
      <w:r w:rsidR="00C95693">
        <w:t xml:space="preserve"> GS </w:t>
      </w:r>
      <w:r>
        <w:t xml:space="preserve">major. </w:t>
      </w:r>
      <w:r w:rsidR="00C95693">
        <w:t xml:space="preserve">They would need to complete WRTG 110 to be eligible to take GER classes and DEVM 105 to take </w:t>
      </w:r>
      <w:proofErr w:type="spellStart"/>
      <w:r w:rsidR="00C95693">
        <w:t>NatSci</w:t>
      </w:r>
      <w:proofErr w:type="spellEnd"/>
      <w:r w:rsidR="00C95693">
        <w:t xml:space="preserve"> classes, so they could not take GER classes during the time they are getting to this point.</w:t>
      </w:r>
      <w:r>
        <w:t xml:space="preserve"> </w:t>
      </w:r>
      <w:r w:rsidR="00C95693">
        <w:t>Is there some way we can acknowledge this DEV benchmark along the way to major standing?</w:t>
      </w:r>
    </w:p>
  </w:comment>
  <w:comment w:id="4" w:author="Cindy L Hardy" w:date="2017-02-20T15:41:00Z" w:initials="CLH">
    <w:p w14:paraId="7B62475C" w14:textId="4E21AB06" w:rsidR="00FC0945" w:rsidRDefault="00FC0945">
      <w:pPr>
        <w:pStyle w:val="CommentText"/>
      </w:pPr>
      <w:r>
        <w:rPr>
          <w:rStyle w:val="CommentReference"/>
        </w:rPr>
        <w:annotationRef/>
      </w:r>
      <w:r>
        <w:t>Here’s an attempt to make this less clunky!</w:t>
      </w:r>
    </w:p>
  </w:comment>
  <w:comment w:id="5" w:author="Cindy L Hardy" w:date="2017-02-20T15:44:00Z" w:initials="CLH">
    <w:p w14:paraId="02D64E84" w14:textId="77777777" w:rsidR="00FC0945" w:rsidRDefault="00FC0945" w:rsidP="00FC0945">
      <w:pPr>
        <w:pStyle w:val="CommentText"/>
      </w:pPr>
      <w:r>
        <w:rPr>
          <w:rStyle w:val="CommentReference"/>
        </w:rPr>
        <w:annotationRef/>
      </w:r>
      <w:r>
        <w:t>…will have their status changed to General Studies majors.</w:t>
      </w:r>
    </w:p>
    <w:p w14:paraId="2D55E246" w14:textId="52D65060" w:rsidR="00FC0945" w:rsidRDefault="00FC0945">
      <w:pPr>
        <w:pStyle w:val="CommentText"/>
      </w:pPr>
    </w:p>
  </w:comment>
  <w:comment w:id="6" w:author="Cindy L Hardy" w:date="2017-02-20T15:43:00Z" w:initials="CLH">
    <w:p w14:paraId="6B548731" w14:textId="2E892D74" w:rsidR="00FC0945" w:rsidRDefault="00FC0945">
      <w:pPr>
        <w:pStyle w:val="CommentText"/>
      </w:pPr>
      <w:r>
        <w:rPr>
          <w:rStyle w:val="CommentReference"/>
        </w:rPr>
        <w:annotationRef/>
      </w:r>
      <w:r>
        <w:t>…will have their status changed to General Studies majors.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27A0CF" w15:done="0"/>
  <w15:commentEx w15:paraId="054C945D" w15:paraIdParent="7427A0CF" w15:done="0"/>
  <w15:commentEx w15:paraId="13CC02C9" w15:done="0"/>
  <w15:commentEx w15:paraId="7B62475C" w15:done="0"/>
  <w15:commentEx w15:paraId="2D55E246" w15:done="0"/>
  <w15:commentEx w15:paraId="6B5487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AD1"/>
    <w:rsid w:val="000C0183"/>
    <w:rsid w:val="00182A2A"/>
    <w:rsid w:val="001C50FC"/>
    <w:rsid w:val="00200940"/>
    <w:rsid w:val="00330367"/>
    <w:rsid w:val="005F6F62"/>
    <w:rsid w:val="00760805"/>
    <w:rsid w:val="00781AD1"/>
    <w:rsid w:val="00A44153"/>
    <w:rsid w:val="00BA5506"/>
    <w:rsid w:val="00C95693"/>
    <w:rsid w:val="00F64E23"/>
    <w:rsid w:val="00FC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1D6B9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1A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1AD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81AD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1AD1"/>
    <w:rPr>
      <w:rFonts w:ascii="Times New Roman" w:hAnsi="Times New Roman" w:cs="Times New Roman"/>
      <w:b/>
      <w:bCs/>
      <w:sz w:val="36"/>
      <w:szCs w:val="36"/>
    </w:rPr>
  </w:style>
  <w:style w:type="paragraph" w:customStyle="1" w:styleId="body-text">
    <w:name w:val="body-text"/>
    <w:basedOn w:val="Normal"/>
    <w:rsid w:val="00781AD1"/>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semiHidden/>
    <w:rsid w:val="00781AD1"/>
    <w:rPr>
      <w:rFonts w:asciiTheme="majorHAnsi" w:eastAsiaTheme="majorEastAsia" w:hAnsiTheme="majorHAnsi" w:cstheme="majorBidi"/>
      <w:color w:val="1F4D78" w:themeColor="accent1" w:themeShade="7F"/>
    </w:rPr>
  </w:style>
  <w:style w:type="paragraph" w:customStyle="1" w:styleId="body-text--1st-line-indent-1p0">
    <w:name w:val="body-text--1st-line-indent-1p0"/>
    <w:basedOn w:val="Normal"/>
    <w:rsid w:val="00781AD1"/>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781AD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1C50FC"/>
    <w:rPr>
      <w:sz w:val="16"/>
      <w:szCs w:val="16"/>
    </w:rPr>
  </w:style>
  <w:style w:type="paragraph" w:styleId="CommentText">
    <w:name w:val="annotation text"/>
    <w:basedOn w:val="Normal"/>
    <w:link w:val="CommentTextChar"/>
    <w:uiPriority w:val="99"/>
    <w:semiHidden/>
    <w:unhideWhenUsed/>
    <w:rsid w:val="001C50FC"/>
    <w:rPr>
      <w:sz w:val="20"/>
      <w:szCs w:val="20"/>
    </w:rPr>
  </w:style>
  <w:style w:type="character" w:customStyle="1" w:styleId="CommentTextChar">
    <w:name w:val="Comment Text Char"/>
    <w:basedOn w:val="DefaultParagraphFont"/>
    <w:link w:val="CommentText"/>
    <w:uiPriority w:val="99"/>
    <w:semiHidden/>
    <w:rsid w:val="001C50FC"/>
    <w:rPr>
      <w:sz w:val="20"/>
      <w:szCs w:val="20"/>
    </w:rPr>
  </w:style>
  <w:style w:type="paragraph" w:styleId="CommentSubject">
    <w:name w:val="annotation subject"/>
    <w:basedOn w:val="CommentText"/>
    <w:next w:val="CommentText"/>
    <w:link w:val="CommentSubjectChar"/>
    <w:uiPriority w:val="99"/>
    <w:semiHidden/>
    <w:unhideWhenUsed/>
    <w:rsid w:val="001C50FC"/>
    <w:rPr>
      <w:b/>
      <w:bCs/>
    </w:rPr>
  </w:style>
  <w:style w:type="character" w:customStyle="1" w:styleId="CommentSubjectChar">
    <w:name w:val="Comment Subject Char"/>
    <w:basedOn w:val="CommentTextChar"/>
    <w:link w:val="CommentSubject"/>
    <w:uiPriority w:val="99"/>
    <w:semiHidden/>
    <w:rsid w:val="001C50FC"/>
    <w:rPr>
      <w:b/>
      <w:bCs/>
      <w:sz w:val="20"/>
      <w:szCs w:val="20"/>
    </w:rPr>
  </w:style>
  <w:style w:type="paragraph" w:styleId="BalloonText">
    <w:name w:val="Balloon Text"/>
    <w:basedOn w:val="Normal"/>
    <w:link w:val="BalloonTextChar"/>
    <w:uiPriority w:val="99"/>
    <w:semiHidden/>
    <w:unhideWhenUsed/>
    <w:rsid w:val="001C50FC"/>
    <w:rPr>
      <w:rFonts w:ascii="Tahoma" w:hAnsi="Tahoma" w:cs="Tahoma"/>
      <w:sz w:val="16"/>
      <w:szCs w:val="16"/>
    </w:rPr>
  </w:style>
  <w:style w:type="character" w:customStyle="1" w:styleId="BalloonTextChar">
    <w:name w:val="Balloon Text Char"/>
    <w:basedOn w:val="DefaultParagraphFont"/>
    <w:link w:val="BalloonText"/>
    <w:uiPriority w:val="99"/>
    <w:semiHidden/>
    <w:rsid w:val="001C50F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1A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1AD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81AD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1AD1"/>
    <w:rPr>
      <w:rFonts w:ascii="Times New Roman" w:hAnsi="Times New Roman" w:cs="Times New Roman"/>
      <w:b/>
      <w:bCs/>
      <w:sz w:val="36"/>
      <w:szCs w:val="36"/>
    </w:rPr>
  </w:style>
  <w:style w:type="paragraph" w:customStyle="1" w:styleId="body-text">
    <w:name w:val="body-text"/>
    <w:basedOn w:val="Normal"/>
    <w:rsid w:val="00781AD1"/>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semiHidden/>
    <w:rsid w:val="00781AD1"/>
    <w:rPr>
      <w:rFonts w:asciiTheme="majorHAnsi" w:eastAsiaTheme="majorEastAsia" w:hAnsiTheme="majorHAnsi" w:cstheme="majorBidi"/>
      <w:color w:val="1F4D78" w:themeColor="accent1" w:themeShade="7F"/>
    </w:rPr>
  </w:style>
  <w:style w:type="paragraph" w:customStyle="1" w:styleId="body-text--1st-line-indent-1p0">
    <w:name w:val="body-text--1st-line-indent-1p0"/>
    <w:basedOn w:val="Normal"/>
    <w:rsid w:val="00781AD1"/>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781AD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1C50FC"/>
    <w:rPr>
      <w:sz w:val="16"/>
      <w:szCs w:val="16"/>
    </w:rPr>
  </w:style>
  <w:style w:type="paragraph" w:styleId="CommentText">
    <w:name w:val="annotation text"/>
    <w:basedOn w:val="Normal"/>
    <w:link w:val="CommentTextChar"/>
    <w:uiPriority w:val="99"/>
    <w:semiHidden/>
    <w:unhideWhenUsed/>
    <w:rsid w:val="001C50FC"/>
    <w:rPr>
      <w:sz w:val="20"/>
      <w:szCs w:val="20"/>
    </w:rPr>
  </w:style>
  <w:style w:type="character" w:customStyle="1" w:styleId="CommentTextChar">
    <w:name w:val="Comment Text Char"/>
    <w:basedOn w:val="DefaultParagraphFont"/>
    <w:link w:val="CommentText"/>
    <w:uiPriority w:val="99"/>
    <w:semiHidden/>
    <w:rsid w:val="001C50FC"/>
    <w:rPr>
      <w:sz w:val="20"/>
      <w:szCs w:val="20"/>
    </w:rPr>
  </w:style>
  <w:style w:type="paragraph" w:styleId="CommentSubject">
    <w:name w:val="annotation subject"/>
    <w:basedOn w:val="CommentText"/>
    <w:next w:val="CommentText"/>
    <w:link w:val="CommentSubjectChar"/>
    <w:uiPriority w:val="99"/>
    <w:semiHidden/>
    <w:unhideWhenUsed/>
    <w:rsid w:val="001C50FC"/>
    <w:rPr>
      <w:b/>
      <w:bCs/>
    </w:rPr>
  </w:style>
  <w:style w:type="character" w:customStyle="1" w:styleId="CommentSubjectChar">
    <w:name w:val="Comment Subject Char"/>
    <w:basedOn w:val="CommentTextChar"/>
    <w:link w:val="CommentSubject"/>
    <w:uiPriority w:val="99"/>
    <w:semiHidden/>
    <w:rsid w:val="001C50FC"/>
    <w:rPr>
      <w:b/>
      <w:bCs/>
      <w:sz w:val="20"/>
      <w:szCs w:val="20"/>
    </w:rPr>
  </w:style>
  <w:style w:type="paragraph" w:styleId="BalloonText">
    <w:name w:val="Balloon Text"/>
    <w:basedOn w:val="Normal"/>
    <w:link w:val="BalloonTextChar"/>
    <w:uiPriority w:val="99"/>
    <w:semiHidden/>
    <w:unhideWhenUsed/>
    <w:rsid w:val="001C50FC"/>
    <w:rPr>
      <w:rFonts w:ascii="Tahoma" w:hAnsi="Tahoma" w:cs="Tahoma"/>
      <w:sz w:val="16"/>
      <w:szCs w:val="16"/>
    </w:rPr>
  </w:style>
  <w:style w:type="character" w:customStyle="1" w:styleId="BalloonTextChar">
    <w:name w:val="Balloon Text Char"/>
    <w:basedOn w:val="DefaultParagraphFont"/>
    <w:link w:val="BalloonText"/>
    <w:uiPriority w:val="99"/>
    <w:semiHidden/>
    <w:rsid w:val="001C5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75935">
      <w:bodyDiv w:val="1"/>
      <w:marLeft w:val="0"/>
      <w:marRight w:val="0"/>
      <w:marTop w:val="0"/>
      <w:marBottom w:val="0"/>
      <w:divBdr>
        <w:top w:val="none" w:sz="0" w:space="0" w:color="auto"/>
        <w:left w:val="none" w:sz="0" w:space="0" w:color="auto"/>
        <w:bottom w:val="none" w:sz="0" w:space="0" w:color="auto"/>
        <w:right w:val="none" w:sz="0" w:space="0" w:color="auto"/>
      </w:divBdr>
    </w:div>
    <w:div w:id="1339192810">
      <w:bodyDiv w:val="1"/>
      <w:marLeft w:val="0"/>
      <w:marRight w:val="0"/>
      <w:marTop w:val="0"/>
      <w:marBottom w:val="0"/>
      <w:divBdr>
        <w:top w:val="none" w:sz="0" w:space="0" w:color="auto"/>
        <w:left w:val="none" w:sz="0" w:space="0" w:color="auto"/>
        <w:bottom w:val="none" w:sz="0" w:space="0" w:color="auto"/>
        <w:right w:val="none" w:sz="0" w:space="0" w:color="auto"/>
      </w:divBdr>
    </w:div>
    <w:div w:id="1371803904">
      <w:bodyDiv w:val="1"/>
      <w:marLeft w:val="0"/>
      <w:marRight w:val="0"/>
      <w:marTop w:val="0"/>
      <w:marBottom w:val="0"/>
      <w:divBdr>
        <w:top w:val="none" w:sz="0" w:space="0" w:color="auto"/>
        <w:left w:val="none" w:sz="0" w:space="0" w:color="auto"/>
        <w:bottom w:val="none" w:sz="0" w:space="0" w:color="auto"/>
        <w:right w:val="none" w:sz="0" w:space="0" w:color="auto"/>
      </w:divBdr>
    </w:div>
    <w:div w:id="14112675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552</Words>
  <Characters>3151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Fitts</dc:creator>
  <cp:lastModifiedBy>sandra wildfeuer</cp:lastModifiedBy>
  <cp:revision>4</cp:revision>
  <dcterms:created xsi:type="dcterms:W3CDTF">2017-03-20T15:16:00Z</dcterms:created>
  <dcterms:modified xsi:type="dcterms:W3CDTF">2017-03-21T17:50:00Z</dcterms:modified>
</cp:coreProperties>
</file>