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9513" w14:textId="0293E8FA" w:rsidR="009C1D19" w:rsidRPr="00A244F6" w:rsidRDefault="00262C2B" w:rsidP="007433B8">
      <w:pPr>
        <w:spacing w:after="0" w:line="240" w:lineRule="auto"/>
        <w:ind w:left="360"/>
        <w:rPr>
          <w:rFonts w:cstheme="minorHAnsi"/>
          <w:b/>
          <w:bCs/>
          <w:u w:val="single"/>
        </w:rPr>
      </w:pPr>
      <w:r w:rsidRPr="00A244F6">
        <w:rPr>
          <w:rFonts w:cstheme="minorHAnsi"/>
          <w:b/>
          <w:bCs/>
          <w:u w:val="single"/>
        </w:rPr>
        <w:t xml:space="preserve">VAWA 2022 </w:t>
      </w:r>
      <w:r w:rsidR="00BE3A19" w:rsidRPr="00A244F6">
        <w:rPr>
          <w:rFonts w:cstheme="minorHAnsi"/>
          <w:b/>
          <w:bCs/>
          <w:u w:val="single"/>
        </w:rPr>
        <w:t>Subtitle B – Alaska Tribal Public Safety Empowerment</w:t>
      </w:r>
    </w:p>
    <w:p w14:paraId="1B0D281B" w14:textId="237F8283" w:rsidR="009C1D19" w:rsidRPr="0021732A" w:rsidRDefault="59BAB0E2" w:rsidP="007433B8">
      <w:pPr>
        <w:spacing w:after="0" w:line="240" w:lineRule="auto"/>
        <w:ind w:left="360"/>
        <w:rPr>
          <w:rFonts w:cstheme="minorHAnsi"/>
          <w:b/>
          <w:bCs/>
          <w:u w:val="single"/>
        </w:rPr>
      </w:pPr>
      <w:r w:rsidRPr="0021732A">
        <w:rPr>
          <w:rFonts w:cstheme="minorHAnsi"/>
          <w:b/>
          <w:bCs/>
          <w:u w:val="single"/>
        </w:rPr>
        <w:t>Section 813(a) - Criminal Jurisdiction Best Practices Questions:</w:t>
      </w:r>
    </w:p>
    <w:p w14:paraId="3407FDA7" w14:textId="77777777" w:rsidR="00262C2B" w:rsidRPr="0021732A" w:rsidRDefault="00262C2B" w:rsidP="007433B8">
      <w:pPr>
        <w:spacing w:after="0" w:line="240" w:lineRule="auto"/>
        <w:ind w:left="360"/>
        <w:rPr>
          <w:rFonts w:cstheme="minorHAnsi"/>
        </w:rPr>
      </w:pPr>
    </w:p>
    <w:p w14:paraId="7EBD0BAB" w14:textId="2EBF0593" w:rsidR="009C1D19" w:rsidRPr="0021732A" w:rsidRDefault="005F7C75" w:rsidP="00254B7E">
      <w:pPr>
        <w:pStyle w:val="ListParagraph"/>
        <w:numPr>
          <w:ilvl w:val="0"/>
          <w:numId w:val="93"/>
        </w:numPr>
        <w:spacing w:after="0" w:line="240" w:lineRule="auto"/>
        <w:rPr>
          <w:rFonts w:eastAsiaTheme="minorEastAsia" w:cstheme="minorHAnsi"/>
        </w:rPr>
      </w:pPr>
      <w:r w:rsidRPr="0021732A">
        <w:rPr>
          <w:rFonts w:cstheme="minorHAnsi"/>
        </w:rPr>
        <w:t>Can a tribal council acting as a tribal court still exercise criminal jurisdiction under the Alaska Tribal Public Safety Empowerment Act, sec. 813(a)?</w:t>
      </w:r>
      <w:r w:rsidR="004C081B" w:rsidRPr="0021732A">
        <w:rPr>
          <w:rFonts w:cstheme="minorHAnsi"/>
        </w:rPr>
        <w:t xml:space="preserve"> </w:t>
      </w:r>
    </w:p>
    <w:p w14:paraId="77A31490" w14:textId="77777777" w:rsidR="00161F3F" w:rsidRPr="0021732A" w:rsidRDefault="008B7359" w:rsidP="00161F3F">
      <w:pPr>
        <w:pStyle w:val="paragraph"/>
        <w:numPr>
          <w:ilvl w:val="1"/>
          <w:numId w:val="93"/>
        </w:numPr>
        <w:spacing w:before="0" w:beforeAutospacing="0" w:after="0" w:afterAutospacing="0"/>
        <w:textAlignment w:val="baseline"/>
        <w:rPr>
          <w:rFonts w:asciiTheme="minorHAnsi" w:hAnsiTheme="minorHAnsi" w:cstheme="minorHAnsi"/>
          <w:sz w:val="22"/>
          <w:szCs w:val="22"/>
        </w:rPr>
      </w:pPr>
      <w:r w:rsidRPr="0021732A">
        <w:rPr>
          <w:rStyle w:val="normaltextrun"/>
          <w:rFonts w:asciiTheme="minorHAnsi" w:hAnsiTheme="minorHAnsi" w:cstheme="minorHAnsi"/>
          <w:sz w:val="22"/>
          <w:szCs w:val="22"/>
        </w:rPr>
        <w:t xml:space="preserve">YES. Section 813(a)- "recognizes and affirms the inherent authority of any </w:t>
      </w:r>
      <w:r w:rsidRPr="0021732A">
        <w:rPr>
          <w:rStyle w:val="normaltextrun"/>
          <w:rFonts w:asciiTheme="minorHAnsi" w:hAnsiTheme="minorHAnsi" w:cstheme="minorHAnsi"/>
          <w:b/>
          <w:bCs/>
          <w:i/>
          <w:iCs/>
          <w:sz w:val="22"/>
          <w:szCs w:val="22"/>
          <w:u w:val="single"/>
        </w:rPr>
        <w:t>Indian tribe</w:t>
      </w:r>
      <w:r w:rsidRPr="0021732A">
        <w:rPr>
          <w:rStyle w:val="normaltextrun"/>
          <w:rFonts w:asciiTheme="minorHAnsi" w:hAnsiTheme="minorHAnsi" w:cstheme="minorHAnsi"/>
          <w:sz w:val="22"/>
          <w:szCs w:val="22"/>
        </w:rPr>
        <w:t xml:space="preserve"> occupying a Village in the State to exercise criminal and civil jurisdiction over all Indians present in the Village” and refers and relates back to PL 90-284 (25 USC 1301 - ICRA). </w:t>
      </w:r>
      <w:r w:rsidRPr="0021732A">
        <w:rPr>
          <w:rStyle w:val="eop"/>
          <w:rFonts w:asciiTheme="minorHAnsi" w:hAnsiTheme="minorHAnsi" w:cstheme="minorHAnsi"/>
          <w:sz w:val="22"/>
          <w:szCs w:val="22"/>
        </w:rPr>
        <w:t> </w:t>
      </w:r>
    </w:p>
    <w:p w14:paraId="30874A6F" w14:textId="3513663A" w:rsidR="008B7359" w:rsidRPr="0021732A" w:rsidRDefault="008B7359" w:rsidP="00161F3F">
      <w:pPr>
        <w:pStyle w:val="paragraph"/>
        <w:numPr>
          <w:ilvl w:val="1"/>
          <w:numId w:val="93"/>
        </w:numPr>
        <w:spacing w:before="0" w:beforeAutospacing="0" w:after="0" w:afterAutospacing="0"/>
        <w:textAlignment w:val="baseline"/>
        <w:rPr>
          <w:rFonts w:asciiTheme="minorHAnsi" w:hAnsiTheme="minorHAnsi" w:cstheme="minorHAnsi"/>
          <w:sz w:val="22"/>
          <w:szCs w:val="22"/>
        </w:rPr>
      </w:pPr>
      <w:r w:rsidRPr="0021732A">
        <w:rPr>
          <w:rStyle w:val="normaltextrun"/>
          <w:rFonts w:asciiTheme="minorHAnsi" w:hAnsiTheme="minorHAnsi" w:cstheme="minorHAnsi"/>
          <w:sz w:val="22"/>
          <w:szCs w:val="22"/>
        </w:rPr>
        <w:t xml:space="preserve">(1) ''Indian tribe'' means any tribe, band, or other group of Indians subject to the jurisdiction of the </w:t>
      </w:r>
      <w:r w:rsidR="00161F3F" w:rsidRPr="0021732A">
        <w:rPr>
          <w:rStyle w:val="normaltextrun"/>
          <w:rFonts w:asciiTheme="minorHAnsi" w:hAnsiTheme="minorHAnsi" w:cstheme="minorHAnsi"/>
          <w:sz w:val="22"/>
          <w:szCs w:val="22"/>
        </w:rPr>
        <w:t xml:space="preserve">US </w:t>
      </w:r>
      <w:r w:rsidRPr="0021732A">
        <w:rPr>
          <w:rStyle w:val="normaltextrun"/>
          <w:rFonts w:asciiTheme="minorHAnsi" w:hAnsiTheme="minorHAnsi" w:cstheme="minorHAnsi"/>
          <w:sz w:val="22"/>
          <w:szCs w:val="22"/>
        </w:rPr>
        <w:t>and recognized as possessing powers of self-government.</w:t>
      </w:r>
      <w:r w:rsidRPr="0021732A">
        <w:rPr>
          <w:rStyle w:val="eop"/>
          <w:rFonts w:asciiTheme="minorHAnsi" w:hAnsiTheme="minorHAnsi" w:cstheme="minorHAnsi"/>
          <w:sz w:val="22"/>
          <w:szCs w:val="22"/>
        </w:rPr>
        <w:t> </w:t>
      </w:r>
    </w:p>
    <w:p w14:paraId="78FE801D" w14:textId="77777777" w:rsidR="002E0010" w:rsidRPr="0021732A" w:rsidRDefault="002E0010" w:rsidP="007433B8">
      <w:pPr>
        <w:pStyle w:val="ListParagraph"/>
        <w:spacing w:after="0" w:line="240" w:lineRule="auto"/>
        <w:ind w:left="1440"/>
        <w:rPr>
          <w:rFonts w:eastAsiaTheme="minorEastAsia" w:cstheme="minorHAnsi"/>
        </w:rPr>
      </w:pPr>
    </w:p>
    <w:p w14:paraId="2637723B" w14:textId="0151AE1B" w:rsidR="009C1D19" w:rsidRPr="0021732A" w:rsidRDefault="00DC0A5A" w:rsidP="00EF7FD8">
      <w:pPr>
        <w:pStyle w:val="ListParagraph"/>
        <w:numPr>
          <w:ilvl w:val="0"/>
          <w:numId w:val="93"/>
        </w:numPr>
        <w:spacing w:after="0" w:line="240" w:lineRule="auto"/>
        <w:rPr>
          <w:rFonts w:cstheme="minorHAnsi"/>
        </w:rPr>
      </w:pPr>
      <w:r w:rsidRPr="0021732A">
        <w:rPr>
          <w:rFonts w:cstheme="minorHAnsi"/>
        </w:rPr>
        <w:t xml:space="preserve">Can Tribes exercise civil and criminal jurisdiction over Indians present in the village </w:t>
      </w:r>
      <w:r w:rsidRPr="0021732A">
        <w:rPr>
          <w:rFonts w:cstheme="minorHAnsi"/>
          <w:b/>
          <w:bCs/>
          <w:i/>
          <w:iCs/>
          <w:u w:val="single"/>
        </w:rPr>
        <w:t>now</w:t>
      </w:r>
      <w:r w:rsidRPr="0021732A">
        <w:rPr>
          <w:rFonts w:cstheme="minorHAnsi"/>
        </w:rPr>
        <w:t xml:space="preserve">? </w:t>
      </w:r>
    </w:p>
    <w:p w14:paraId="453A921D" w14:textId="004DB8E1" w:rsidR="00257721" w:rsidRPr="0021732A" w:rsidRDefault="00257721" w:rsidP="00EF7FD8">
      <w:pPr>
        <w:pStyle w:val="ListParagraph"/>
        <w:numPr>
          <w:ilvl w:val="1"/>
          <w:numId w:val="93"/>
        </w:numPr>
        <w:spacing w:after="0" w:line="240" w:lineRule="auto"/>
        <w:rPr>
          <w:rFonts w:cstheme="minorHAnsi"/>
        </w:rPr>
      </w:pPr>
      <w:r w:rsidRPr="0021732A">
        <w:rPr>
          <w:rStyle w:val="normaltextrun"/>
          <w:rFonts w:cstheme="minorHAnsi"/>
          <w:color w:val="000000"/>
          <w:shd w:val="clear" w:color="auto" w:fill="FFFFFF"/>
        </w:rPr>
        <w:t>YES. Section 813(a) - "recognizes and affirms the inherent authority of any Indian tribe occupying a Village in the State [of Alaska] to exercise criminal and civil jurisdiction over all Indians present in the Village."</w:t>
      </w:r>
      <w:r w:rsidRPr="0021732A">
        <w:rPr>
          <w:rStyle w:val="eop"/>
          <w:rFonts w:cstheme="minorHAnsi"/>
          <w:color w:val="000000"/>
          <w:shd w:val="clear" w:color="auto" w:fill="FFFFFF"/>
        </w:rPr>
        <w:t> </w:t>
      </w:r>
    </w:p>
    <w:p w14:paraId="65FB71DF" w14:textId="77777777" w:rsidR="002E0010" w:rsidRPr="0021732A" w:rsidRDefault="002E0010" w:rsidP="007433B8">
      <w:pPr>
        <w:pStyle w:val="ListParagraph"/>
        <w:spacing w:after="0" w:line="240" w:lineRule="auto"/>
        <w:ind w:left="1440"/>
        <w:rPr>
          <w:rFonts w:cstheme="minorHAnsi"/>
        </w:rPr>
      </w:pPr>
    </w:p>
    <w:p w14:paraId="5147B61D" w14:textId="00D1C548" w:rsidR="00EF7FD8" w:rsidRPr="0021732A" w:rsidRDefault="005F7C75" w:rsidP="00EF7FD8">
      <w:pPr>
        <w:pStyle w:val="ListParagraph"/>
        <w:numPr>
          <w:ilvl w:val="0"/>
          <w:numId w:val="93"/>
        </w:numPr>
        <w:spacing w:after="0" w:line="240" w:lineRule="auto"/>
        <w:rPr>
          <w:rFonts w:eastAsiaTheme="minorEastAsia" w:cstheme="minorHAnsi"/>
        </w:rPr>
      </w:pPr>
      <w:r w:rsidRPr="0021732A">
        <w:rPr>
          <w:rFonts w:cstheme="minorHAnsi"/>
        </w:rPr>
        <w:t xml:space="preserve">What kinds of criminal </w:t>
      </w:r>
      <w:r w:rsidR="007F07F7" w:rsidRPr="0021732A">
        <w:rPr>
          <w:rFonts w:cstheme="minorHAnsi"/>
        </w:rPr>
        <w:t xml:space="preserve">laws </w:t>
      </w:r>
      <w:r w:rsidRPr="0021732A">
        <w:rPr>
          <w:rFonts w:cstheme="minorHAnsi"/>
        </w:rPr>
        <w:t>can we pass/offenses can we regulate under section 813(a)?</w:t>
      </w:r>
      <w:r w:rsidR="004C081B" w:rsidRPr="0021732A">
        <w:rPr>
          <w:rFonts w:cstheme="minorHAnsi"/>
        </w:rPr>
        <w:t xml:space="preserve"> </w:t>
      </w:r>
    </w:p>
    <w:p w14:paraId="3A42F4BC" w14:textId="77777777" w:rsidR="00B6290E" w:rsidRPr="0021732A" w:rsidRDefault="00257721" w:rsidP="00462676">
      <w:pPr>
        <w:pStyle w:val="ListParagraph"/>
        <w:numPr>
          <w:ilvl w:val="1"/>
          <w:numId w:val="93"/>
        </w:numPr>
        <w:spacing w:after="0" w:line="240" w:lineRule="auto"/>
        <w:rPr>
          <w:rStyle w:val="normaltextrun"/>
          <w:rFonts w:eastAsiaTheme="minorEastAsia" w:cstheme="minorHAnsi"/>
        </w:rPr>
      </w:pPr>
      <w:r w:rsidRPr="0021732A">
        <w:rPr>
          <w:rStyle w:val="normaltextrun"/>
          <w:rFonts w:cstheme="minorHAnsi"/>
          <w:color w:val="000000"/>
          <w:shd w:val="clear" w:color="auto" w:fill="FFFFFF"/>
        </w:rPr>
        <w:t xml:space="preserve">Any type of criminal </w:t>
      </w:r>
      <w:r w:rsidR="00B6290E" w:rsidRPr="0021732A">
        <w:rPr>
          <w:rStyle w:val="normaltextrun"/>
          <w:rFonts w:cstheme="minorHAnsi"/>
          <w:color w:val="000000"/>
          <w:shd w:val="clear" w:color="auto" w:fill="FFFFFF"/>
        </w:rPr>
        <w:t xml:space="preserve">laws </w:t>
      </w:r>
      <w:r w:rsidRPr="0021732A">
        <w:rPr>
          <w:rStyle w:val="normaltextrun"/>
          <w:rFonts w:cstheme="minorHAnsi"/>
          <w:color w:val="000000"/>
          <w:shd w:val="clear" w:color="auto" w:fill="FFFFFF"/>
        </w:rPr>
        <w:t>addressing prohibited behaviors of Tribal Citizens/Indians</w:t>
      </w:r>
    </w:p>
    <w:p w14:paraId="32CF8A66" w14:textId="239F1816" w:rsidR="00462676" w:rsidRPr="0021732A" w:rsidRDefault="00B6290E" w:rsidP="00462676">
      <w:pPr>
        <w:pStyle w:val="ListParagraph"/>
        <w:numPr>
          <w:ilvl w:val="1"/>
          <w:numId w:val="93"/>
        </w:numPr>
        <w:spacing w:after="0" w:line="240" w:lineRule="auto"/>
        <w:rPr>
          <w:rStyle w:val="eop"/>
          <w:rFonts w:eastAsiaTheme="minorEastAsia" w:cstheme="minorHAnsi"/>
        </w:rPr>
      </w:pPr>
      <w:r w:rsidRPr="0021732A">
        <w:rPr>
          <w:rStyle w:val="normaltextrun"/>
          <w:rFonts w:cstheme="minorHAnsi"/>
          <w:color w:val="000000"/>
          <w:shd w:val="clear" w:color="auto" w:fill="FFFFFF"/>
        </w:rPr>
        <w:t>ICRA</w:t>
      </w:r>
      <w:r w:rsidR="00E973FE" w:rsidRPr="0021732A">
        <w:rPr>
          <w:rStyle w:val="normaltextrun"/>
          <w:rFonts w:cstheme="minorHAnsi"/>
          <w:color w:val="000000"/>
          <w:shd w:val="clear" w:color="auto" w:fill="FFFFFF"/>
        </w:rPr>
        <w:t>/TLOA</w:t>
      </w:r>
      <w:r w:rsidRPr="0021732A">
        <w:rPr>
          <w:rStyle w:val="normaltextrun"/>
          <w:rFonts w:cstheme="minorHAnsi"/>
          <w:color w:val="000000"/>
          <w:shd w:val="clear" w:color="auto" w:fill="FFFFFF"/>
        </w:rPr>
        <w:t xml:space="preserve"> sentencing restrictions</w:t>
      </w:r>
      <w:r w:rsidR="00257721" w:rsidRPr="0021732A">
        <w:rPr>
          <w:rStyle w:val="eop"/>
          <w:rFonts w:cstheme="minorHAnsi"/>
          <w:color w:val="000000"/>
          <w:shd w:val="clear" w:color="auto" w:fill="FFFFFF"/>
        </w:rPr>
        <w:t> </w:t>
      </w:r>
      <w:r w:rsidRPr="0021732A">
        <w:rPr>
          <w:rStyle w:val="eop"/>
          <w:rFonts w:cstheme="minorHAnsi"/>
          <w:color w:val="000000"/>
          <w:shd w:val="clear" w:color="auto" w:fill="FFFFFF"/>
        </w:rPr>
        <w:t>still apply</w:t>
      </w:r>
    </w:p>
    <w:p w14:paraId="3EF4270E" w14:textId="77777777" w:rsidR="00614F45" w:rsidRPr="0021732A" w:rsidRDefault="00614F45" w:rsidP="00614F45">
      <w:pPr>
        <w:pStyle w:val="ListParagraph"/>
        <w:spacing w:after="0" w:line="240" w:lineRule="auto"/>
        <w:ind w:left="360"/>
        <w:rPr>
          <w:rFonts w:eastAsiaTheme="minorEastAsia" w:cstheme="minorHAnsi"/>
        </w:rPr>
      </w:pPr>
    </w:p>
    <w:p w14:paraId="49C9478B" w14:textId="3977AB51" w:rsidR="00D722E8" w:rsidRPr="0021732A" w:rsidRDefault="006B0FB2" w:rsidP="00614F45">
      <w:pPr>
        <w:pStyle w:val="ListParagraph"/>
        <w:numPr>
          <w:ilvl w:val="0"/>
          <w:numId w:val="93"/>
        </w:numPr>
        <w:spacing w:after="0" w:line="240" w:lineRule="auto"/>
        <w:rPr>
          <w:rFonts w:eastAsiaTheme="minorEastAsia" w:cstheme="minorHAnsi"/>
        </w:rPr>
      </w:pPr>
      <w:r w:rsidRPr="0021732A">
        <w:rPr>
          <w:rFonts w:cstheme="minorHAnsi"/>
        </w:rPr>
        <w:t>If a tribe doesn't have full time/any law enforcement, can it still exercise criminal jurisdiction?</w:t>
      </w:r>
      <w:r w:rsidR="004C081B" w:rsidRPr="0021732A">
        <w:rPr>
          <w:rFonts w:cstheme="minorHAnsi"/>
        </w:rPr>
        <w:t xml:space="preserve"> </w:t>
      </w:r>
    </w:p>
    <w:p w14:paraId="02FD1058" w14:textId="107EC7D0" w:rsidR="00614F45" w:rsidRPr="0021732A" w:rsidRDefault="00631A73" w:rsidP="00614F45">
      <w:pPr>
        <w:pStyle w:val="paragraph"/>
        <w:numPr>
          <w:ilvl w:val="1"/>
          <w:numId w:val="93"/>
        </w:numPr>
        <w:spacing w:before="0" w:beforeAutospacing="0" w:after="0" w:afterAutospacing="0"/>
        <w:textAlignment w:val="baseline"/>
        <w:rPr>
          <w:rFonts w:asciiTheme="minorHAnsi" w:hAnsiTheme="minorHAnsi" w:cstheme="minorHAnsi"/>
          <w:sz w:val="22"/>
          <w:szCs w:val="22"/>
        </w:rPr>
      </w:pPr>
      <w:r w:rsidRPr="0021732A">
        <w:rPr>
          <w:rStyle w:val="normaltextrun"/>
          <w:rFonts w:asciiTheme="minorHAnsi" w:hAnsiTheme="minorHAnsi" w:cstheme="minorHAnsi"/>
          <w:sz w:val="22"/>
          <w:szCs w:val="22"/>
        </w:rPr>
        <w:t>Law enforcement officers (LEO)</w:t>
      </w:r>
      <w:r w:rsidR="00257721" w:rsidRPr="0021732A">
        <w:rPr>
          <w:rStyle w:val="normaltextrun"/>
          <w:rFonts w:asciiTheme="minorHAnsi" w:hAnsiTheme="minorHAnsi" w:cstheme="minorHAnsi"/>
          <w:sz w:val="22"/>
          <w:szCs w:val="22"/>
        </w:rPr>
        <w:t xml:space="preserve"> are not expressly required under VAWA. However, LEOs are needed to enforce criminal laws. </w:t>
      </w:r>
      <w:r w:rsidR="00257721" w:rsidRPr="0021732A">
        <w:rPr>
          <w:rStyle w:val="eop"/>
          <w:rFonts w:asciiTheme="minorHAnsi" w:hAnsiTheme="minorHAnsi" w:cstheme="minorHAnsi"/>
          <w:sz w:val="22"/>
          <w:szCs w:val="22"/>
        </w:rPr>
        <w:t> </w:t>
      </w:r>
    </w:p>
    <w:p w14:paraId="6B669209" w14:textId="30CDC5B5" w:rsidR="00257721" w:rsidRPr="0021732A" w:rsidRDefault="00257721" w:rsidP="00614F45">
      <w:pPr>
        <w:pStyle w:val="paragraph"/>
        <w:numPr>
          <w:ilvl w:val="1"/>
          <w:numId w:val="93"/>
        </w:numPr>
        <w:spacing w:before="0" w:beforeAutospacing="0" w:after="0" w:afterAutospacing="0"/>
        <w:textAlignment w:val="baseline"/>
        <w:rPr>
          <w:rFonts w:asciiTheme="minorHAnsi" w:hAnsiTheme="minorHAnsi" w:cstheme="minorHAnsi"/>
          <w:sz w:val="22"/>
          <w:szCs w:val="22"/>
        </w:rPr>
      </w:pPr>
      <w:r w:rsidRPr="0021732A">
        <w:rPr>
          <w:rStyle w:val="normaltextrun"/>
          <w:rFonts w:asciiTheme="minorHAnsi" w:hAnsiTheme="minorHAnsi" w:cstheme="minorHAnsi"/>
          <w:sz w:val="22"/>
          <w:szCs w:val="22"/>
        </w:rPr>
        <w:t>Part time LEOs are ok – no full-time requirement</w:t>
      </w:r>
      <w:r w:rsidR="0097458B" w:rsidRPr="0021732A">
        <w:rPr>
          <w:rStyle w:val="normaltextrun"/>
          <w:rFonts w:asciiTheme="minorHAnsi" w:hAnsiTheme="minorHAnsi" w:cstheme="minorHAnsi"/>
          <w:sz w:val="22"/>
          <w:szCs w:val="22"/>
        </w:rPr>
        <w:t>.</w:t>
      </w:r>
      <w:r w:rsidRPr="0021732A">
        <w:rPr>
          <w:rStyle w:val="eop"/>
          <w:rFonts w:asciiTheme="minorHAnsi" w:hAnsiTheme="minorHAnsi" w:cstheme="minorHAnsi"/>
          <w:sz w:val="22"/>
          <w:szCs w:val="22"/>
        </w:rPr>
        <w:t> </w:t>
      </w:r>
    </w:p>
    <w:p w14:paraId="2E1BCF20" w14:textId="58FD52B0" w:rsidR="00257721" w:rsidRPr="0021732A" w:rsidRDefault="00257721" w:rsidP="007433B8">
      <w:pPr>
        <w:spacing w:after="0" w:line="240" w:lineRule="auto"/>
        <w:ind w:left="720"/>
        <w:rPr>
          <w:rFonts w:eastAsiaTheme="minorEastAsia" w:cstheme="minorHAnsi"/>
        </w:rPr>
      </w:pPr>
    </w:p>
    <w:p w14:paraId="5EB79448" w14:textId="3DF39F40" w:rsidR="009C1D19" w:rsidRPr="0021732A" w:rsidRDefault="006B0FB2" w:rsidP="00B768BE">
      <w:pPr>
        <w:pStyle w:val="ListParagraph"/>
        <w:numPr>
          <w:ilvl w:val="0"/>
          <w:numId w:val="93"/>
        </w:numPr>
        <w:spacing w:after="0" w:line="240" w:lineRule="auto"/>
        <w:rPr>
          <w:rFonts w:cstheme="minorHAnsi"/>
        </w:rPr>
      </w:pPr>
      <w:r w:rsidRPr="0021732A">
        <w:rPr>
          <w:rFonts w:cstheme="minorHAnsi"/>
        </w:rPr>
        <w:t xml:space="preserve">Does a tribe need a jail/holding facility to exercise criminal jurisdiction? </w:t>
      </w:r>
    </w:p>
    <w:p w14:paraId="707A5AA6" w14:textId="6D61900F" w:rsidR="00257721" w:rsidRPr="0021732A" w:rsidRDefault="008B562D" w:rsidP="00B768BE">
      <w:pPr>
        <w:pStyle w:val="paragraph"/>
        <w:numPr>
          <w:ilvl w:val="1"/>
          <w:numId w:val="93"/>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No, a Tribe can give a citation, with a court date and release, but best practices would be to have a holding cell. </w:t>
      </w:r>
    </w:p>
    <w:p w14:paraId="20F47690" w14:textId="52E07101" w:rsidR="00257721" w:rsidRDefault="00257721" w:rsidP="00B768BE">
      <w:pPr>
        <w:pStyle w:val="paragraph"/>
        <w:numPr>
          <w:ilvl w:val="1"/>
          <w:numId w:val="93"/>
        </w:numPr>
        <w:spacing w:before="0" w:beforeAutospacing="0" w:after="0" w:afterAutospacing="0"/>
        <w:textAlignment w:val="baseline"/>
        <w:rPr>
          <w:rStyle w:val="eop"/>
          <w:rFonts w:asciiTheme="minorHAnsi" w:hAnsiTheme="minorHAnsi" w:cstheme="minorHAnsi"/>
          <w:sz w:val="22"/>
          <w:szCs w:val="22"/>
        </w:rPr>
      </w:pPr>
      <w:r w:rsidRPr="0021732A">
        <w:rPr>
          <w:rStyle w:val="normaltextrun"/>
          <w:rFonts w:asciiTheme="minorHAnsi" w:hAnsiTheme="minorHAnsi" w:cstheme="minorHAnsi"/>
          <w:sz w:val="22"/>
          <w:szCs w:val="22"/>
        </w:rPr>
        <w:t>Talk about intergovernmental and interagency collaboration/MOU for</w:t>
      </w:r>
      <w:r w:rsidR="006D450C" w:rsidRPr="0021732A">
        <w:rPr>
          <w:rStyle w:val="normaltextrun"/>
          <w:rFonts w:asciiTheme="minorHAnsi" w:hAnsiTheme="minorHAnsi" w:cstheme="minorHAnsi"/>
          <w:sz w:val="22"/>
          <w:szCs w:val="22"/>
        </w:rPr>
        <w:t xml:space="preserve"> holding/correctional </w:t>
      </w:r>
      <w:r w:rsidRPr="0021732A">
        <w:rPr>
          <w:rStyle w:val="normaltextrun"/>
          <w:rFonts w:asciiTheme="minorHAnsi" w:hAnsiTheme="minorHAnsi" w:cstheme="minorHAnsi"/>
          <w:sz w:val="22"/>
          <w:szCs w:val="22"/>
        </w:rPr>
        <w:t>facilities.</w:t>
      </w:r>
      <w:r w:rsidRPr="0021732A">
        <w:rPr>
          <w:rStyle w:val="eop"/>
          <w:rFonts w:asciiTheme="minorHAnsi" w:hAnsiTheme="minorHAnsi" w:cstheme="minorHAnsi"/>
          <w:sz w:val="22"/>
          <w:szCs w:val="22"/>
        </w:rPr>
        <w:t> </w:t>
      </w:r>
    </w:p>
    <w:p w14:paraId="11B921F4" w14:textId="77777777" w:rsidR="008B562D" w:rsidRPr="00E84A10" w:rsidRDefault="008B562D" w:rsidP="008B562D">
      <w:pPr>
        <w:pStyle w:val="NormalWeb"/>
        <w:numPr>
          <w:ilvl w:val="0"/>
          <w:numId w:val="93"/>
        </w:numPr>
        <w:spacing w:before="0" w:beforeAutospacing="0" w:after="0" w:afterAutospacing="0"/>
        <w:textAlignment w:val="baseline"/>
        <w:rPr>
          <w:rFonts w:ascii="Arial" w:hAnsi="Arial" w:cs="Arial"/>
          <w:color w:val="222222"/>
          <w:sz w:val="22"/>
          <w:szCs w:val="22"/>
        </w:rPr>
      </w:pPr>
      <w:r w:rsidRPr="00E84A10">
        <w:rPr>
          <w:rFonts w:ascii="Calibri" w:hAnsi="Calibri" w:cs="Calibri"/>
          <w:color w:val="222222"/>
          <w:sz w:val="22"/>
          <w:szCs w:val="22"/>
        </w:rPr>
        <w:t>Is there funding available for tribal being a pilot project?</w:t>
      </w:r>
    </w:p>
    <w:p w14:paraId="69D1486D" w14:textId="77777777" w:rsidR="00E84A10" w:rsidRPr="00E84A10" w:rsidRDefault="008B562D" w:rsidP="00E84A10">
      <w:pPr>
        <w:pStyle w:val="NormalWeb"/>
        <w:numPr>
          <w:ilvl w:val="1"/>
          <w:numId w:val="93"/>
        </w:numPr>
        <w:spacing w:before="0" w:beforeAutospacing="0" w:after="0" w:afterAutospacing="0"/>
        <w:textAlignment w:val="baseline"/>
        <w:rPr>
          <w:rFonts w:ascii="Arial" w:hAnsi="Arial" w:cs="Arial"/>
          <w:color w:val="222222"/>
          <w:sz w:val="22"/>
          <w:szCs w:val="22"/>
        </w:rPr>
      </w:pPr>
      <w:r w:rsidRPr="00E84A10">
        <w:rPr>
          <w:rFonts w:ascii="Calibri" w:hAnsi="Calibri" w:cs="Calibri"/>
          <w:color w:val="222222"/>
          <w:sz w:val="22"/>
          <w:szCs w:val="22"/>
        </w:rPr>
        <w:t>the DOJ is working on a reimbursement system to help support implementation.</w:t>
      </w:r>
    </w:p>
    <w:p w14:paraId="065852E1" w14:textId="7620F7D9" w:rsidR="008B562D" w:rsidRPr="00E84A10" w:rsidRDefault="008B562D" w:rsidP="00E84A10">
      <w:pPr>
        <w:pStyle w:val="NormalWeb"/>
        <w:numPr>
          <w:ilvl w:val="1"/>
          <w:numId w:val="93"/>
        </w:numPr>
        <w:spacing w:before="0" w:beforeAutospacing="0" w:after="0" w:afterAutospacing="0"/>
        <w:textAlignment w:val="baseline"/>
        <w:rPr>
          <w:rFonts w:ascii="Arial" w:hAnsi="Arial" w:cs="Arial"/>
          <w:color w:val="222222"/>
          <w:sz w:val="22"/>
          <w:szCs w:val="22"/>
        </w:rPr>
      </w:pPr>
      <w:r w:rsidRPr="00E84A10">
        <w:rPr>
          <w:rFonts w:ascii="Calibri" w:hAnsi="Calibri" w:cs="Calibri"/>
          <w:color w:val="222222"/>
          <w:sz w:val="22"/>
          <w:szCs w:val="22"/>
        </w:rPr>
        <w:t xml:space="preserve"> Regular grant funding is also available, in CTAS, BJA, and other programs.    </w:t>
      </w:r>
    </w:p>
    <w:p w14:paraId="05702EED" w14:textId="77777777" w:rsidR="008B562D" w:rsidRPr="00E84A10" w:rsidRDefault="008B562D" w:rsidP="008B562D">
      <w:pPr>
        <w:pStyle w:val="NormalWeb"/>
        <w:spacing w:before="0" w:beforeAutospacing="0" w:after="0" w:afterAutospacing="0"/>
        <w:textAlignment w:val="baseline"/>
        <w:rPr>
          <w:rFonts w:ascii="Arial" w:hAnsi="Arial" w:cs="Arial"/>
          <w:color w:val="222222"/>
          <w:sz w:val="22"/>
          <w:szCs w:val="22"/>
        </w:rPr>
      </w:pPr>
    </w:p>
    <w:p w14:paraId="3BC4DB84" w14:textId="77777777" w:rsidR="008B562D" w:rsidRPr="00E84A10" w:rsidRDefault="008B562D" w:rsidP="008B562D">
      <w:pPr>
        <w:pStyle w:val="NormalWeb"/>
        <w:numPr>
          <w:ilvl w:val="0"/>
          <w:numId w:val="93"/>
        </w:numPr>
        <w:spacing w:before="0" w:beforeAutospacing="0" w:after="0" w:afterAutospacing="0"/>
        <w:textAlignment w:val="baseline"/>
        <w:rPr>
          <w:rFonts w:ascii="Arial" w:hAnsi="Arial" w:cs="Arial"/>
          <w:color w:val="222222"/>
          <w:sz w:val="22"/>
          <w:szCs w:val="22"/>
        </w:rPr>
      </w:pPr>
      <w:r w:rsidRPr="00E84A10">
        <w:rPr>
          <w:rFonts w:ascii="Calibri" w:hAnsi="Calibri" w:cs="Calibri"/>
          <w:color w:val="222222"/>
          <w:sz w:val="22"/>
          <w:szCs w:val="22"/>
        </w:rPr>
        <w:t>Will there be technical assistance available for tribes that want to be a pilot project?</w:t>
      </w:r>
    </w:p>
    <w:p w14:paraId="0A26313F" w14:textId="0196F63B" w:rsidR="008B562D" w:rsidRPr="00E84A10" w:rsidRDefault="008B562D" w:rsidP="00E84A10">
      <w:pPr>
        <w:pStyle w:val="NormalWeb"/>
        <w:numPr>
          <w:ilvl w:val="1"/>
          <w:numId w:val="93"/>
        </w:numPr>
        <w:spacing w:before="0" w:beforeAutospacing="0" w:after="0" w:afterAutospacing="0"/>
        <w:textAlignment w:val="baseline"/>
        <w:rPr>
          <w:rFonts w:ascii="Arial" w:hAnsi="Arial" w:cs="Arial"/>
          <w:color w:val="222222"/>
          <w:sz w:val="22"/>
          <w:szCs w:val="22"/>
        </w:rPr>
      </w:pPr>
      <w:r w:rsidRPr="00E84A10">
        <w:rPr>
          <w:rFonts w:ascii="Calibri" w:hAnsi="Calibri" w:cs="Calibri"/>
          <w:color w:val="222222"/>
          <w:sz w:val="22"/>
          <w:szCs w:val="22"/>
        </w:rPr>
        <w:t>maybe, the tribes in the lower 48 opened the ITWG to all tribes interested regardless of whether they would be available in year one or year 5 or 10.  Alaska tribes should  ask for the same consideration.  </w:t>
      </w:r>
    </w:p>
    <w:p w14:paraId="075C2063" w14:textId="77777777" w:rsidR="008B562D" w:rsidRPr="00E84A10" w:rsidRDefault="008B562D" w:rsidP="008B562D">
      <w:pPr>
        <w:pStyle w:val="paragraph"/>
        <w:spacing w:before="0" w:beforeAutospacing="0" w:after="0" w:afterAutospacing="0"/>
        <w:textAlignment w:val="baseline"/>
        <w:rPr>
          <w:rFonts w:asciiTheme="minorHAnsi" w:hAnsiTheme="minorHAnsi" w:cstheme="minorHAnsi"/>
          <w:sz w:val="22"/>
          <w:szCs w:val="22"/>
        </w:rPr>
      </w:pPr>
    </w:p>
    <w:p w14:paraId="448CBF6A" w14:textId="77777777" w:rsidR="002E0010" w:rsidRPr="00E84A10" w:rsidRDefault="002E0010" w:rsidP="007433B8">
      <w:pPr>
        <w:pStyle w:val="ListParagraph"/>
        <w:spacing w:after="0" w:line="240" w:lineRule="auto"/>
        <w:ind w:left="1440"/>
        <w:rPr>
          <w:rFonts w:eastAsiaTheme="minorEastAsia" w:cstheme="minorHAnsi"/>
        </w:rPr>
      </w:pPr>
    </w:p>
    <w:p w14:paraId="55CE6CD7" w14:textId="72700AC5" w:rsidR="00D722E8" w:rsidRPr="00E84A10" w:rsidRDefault="00DC0A5A" w:rsidP="00B768BE">
      <w:pPr>
        <w:pStyle w:val="ListParagraph"/>
        <w:numPr>
          <w:ilvl w:val="0"/>
          <w:numId w:val="93"/>
        </w:numPr>
        <w:spacing w:after="0" w:line="240" w:lineRule="auto"/>
        <w:rPr>
          <w:rFonts w:cstheme="minorHAnsi"/>
        </w:rPr>
      </w:pPr>
      <w:r w:rsidRPr="00E84A10">
        <w:rPr>
          <w:rFonts w:cstheme="minorHAnsi"/>
        </w:rPr>
        <w:t xml:space="preserve">Can a Defendant be prosecuted criminally under </w:t>
      </w:r>
      <w:r w:rsidR="00D820AF" w:rsidRPr="00E84A10">
        <w:rPr>
          <w:rFonts w:cstheme="minorHAnsi"/>
        </w:rPr>
        <w:t xml:space="preserve">both </w:t>
      </w:r>
      <w:r w:rsidRPr="00E84A10">
        <w:rPr>
          <w:rFonts w:cstheme="minorHAnsi"/>
        </w:rPr>
        <w:t>Tribal law and State law?</w:t>
      </w:r>
      <w:r w:rsidR="004C081B" w:rsidRPr="00E84A10">
        <w:rPr>
          <w:rFonts w:cstheme="minorHAnsi"/>
        </w:rPr>
        <w:t xml:space="preserve"> </w:t>
      </w:r>
    </w:p>
    <w:p w14:paraId="72710577" w14:textId="61268F50" w:rsidR="00257721" w:rsidRPr="0021732A" w:rsidRDefault="00257721" w:rsidP="00B768BE">
      <w:pPr>
        <w:pStyle w:val="ListParagraph"/>
        <w:numPr>
          <w:ilvl w:val="1"/>
          <w:numId w:val="93"/>
        </w:numPr>
        <w:spacing w:after="0" w:line="240" w:lineRule="auto"/>
        <w:rPr>
          <w:rStyle w:val="eop"/>
          <w:rFonts w:cstheme="minorHAnsi"/>
        </w:rPr>
      </w:pPr>
      <w:r w:rsidRPr="00E84A10">
        <w:rPr>
          <w:rStyle w:val="normaltextrun"/>
          <w:rFonts w:cstheme="minorHAnsi"/>
          <w:color w:val="000000"/>
          <w:shd w:val="clear" w:color="auto" w:fill="FFFFFF"/>
        </w:rPr>
        <w:t>YES. Tribes have concurrent</w:t>
      </w:r>
      <w:r w:rsidRPr="0021732A">
        <w:rPr>
          <w:rStyle w:val="normaltextrun"/>
          <w:rFonts w:cstheme="minorHAnsi"/>
          <w:color w:val="000000"/>
          <w:shd w:val="clear" w:color="auto" w:fill="FFFFFF"/>
        </w:rPr>
        <w:t xml:space="preserve"> criminal jurisdiction with the state. A violation of Tribal law may also be a violation of state law – and can be prosecuted criminally by the Tribe and by the state.</w:t>
      </w:r>
      <w:r w:rsidRPr="0021732A">
        <w:rPr>
          <w:rStyle w:val="eop"/>
          <w:rFonts w:cstheme="minorHAnsi"/>
          <w:color w:val="000000"/>
          <w:shd w:val="clear" w:color="auto" w:fill="FFFFFF"/>
        </w:rPr>
        <w:t> </w:t>
      </w:r>
    </w:p>
    <w:p w14:paraId="5C1FE691" w14:textId="77777777" w:rsidR="00257721" w:rsidRPr="0021732A" w:rsidRDefault="00257721" w:rsidP="007433B8">
      <w:pPr>
        <w:spacing w:after="0" w:line="240" w:lineRule="auto"/>
        <w:ind w:left="720"/>
        <w:rPr>
          <w:rFonts w:cstheme="minorHAnsi"/>
        </w:rPr>
      </w:pPr>
    </w:p>
    <w:p w14:paraId="36F85308" w14:textId="62E5164D" w:rsidR="009C1D19" w:rsidRPr="0021732A" w:rsidRDefault="00DC0A5A" w:rsidP="00B768BE">
      <w:pPr>
        <w:pStyle w:val="ListParagraph"/>
        <w:numPr>
          <w:ilvl w:val="0"/>
          <w:numId w:val="93"/>
        </w:numPr>
        <w:spacing w:after="0" w:line="240" w:lineRule="auto"/>
        <w:rPr>
          <w:rFonts w:cstheme="minorHAnsi"/>
        </w:rPr>
      </w:pPr>
      <w:r w:rsidRPr="0021732A">
        <w:rPr>
          <w:rFonts w:cstheme="minorHAnsi"/>
        </w:rPr>
        <w:t xml:space="preserve">Wouldn’t a prosecution of a Defendant by the Tribe and the State for the same type of crime violate double jeopardy? </w:t>
      </w:r>
    </w:p>
    <w:p w14:paraId="43B14CB4" w14:textId="4B5A8B80" w:rsidR="00257721" w:rsidRPr="0021732A" w:rsidRDefault="00257721" w:rsidP="00B768BE">
      <w:pPr>
        <w:pStyle w:val="ListParagraph"/>
        <w:numPr>
          <w:ilvl w:val="1"/>
          <w:numId w:val="93"/>
        </w:numPr>
        <w:spacing w:after="0" w:line="240" w:lineRule="auto"/>
        <w:rPr>
          <w:rStyle w:val="eop"/>
          <w:rFonts w:cstheme="minorHAnsi"/>
        </w:rPr>
      </w:pPr>
      <w:r w:rsidRPr="0021732A">
        <w:rPr>
          <w:rStyle w:val="normaltextrun"/>
          <w:rFonts w:cstheme="minorHAnsi"/>
          <w:color w:val="000000"/>
          <w:shd w:val="clear" w:color="auto" w:fill="FFFFFF"/>
        </w:rPr>
        <w:lastRenderedPageBreak/>
        <w:t xml:space="preserve">NO. Double jeopardy prevents a Defendant for being prosecuted twice for the same offense by the </w:t>
      </w:r>
      <w:r w:rsidRPr="0021732A">
        <w:rPr>
          <w:rStyle w:val="normaltextrun"/>
          <w:rFonts w:cstheme="minorHAnsi"/>
          <w:b/>
          <w:bCs/>
          <w:i/>
          <w:iCs/>
          <w:color w:val="000000"/>
          <w:u w:val="single"/>
          <w:shd w:val="clear" w:color="auto" w:fill="FFFFFF"/>
        </w:rPr>
        <w:t>same sovereign</w:t>
      </w:r>
      <w:r w:rsidRPr="0021732A">
        <w:rPr>
          <w:rStyle w:val="normaltextrun"/>
          <w:rFonts w:cstheme="minorHAnsi"/>
          <w:b/>
          <w:bCs/>
          <w:color w:val="000000"/>
          <w:shd w:val="clear" w:color="auto" w:fill="FFFFFF"/>
        </w:rPr>
        <w:t xml:space="preserve">. </w:t>
      </w:r>
      <w:r w:rsidRPr="0021732A">
        <w:rPr>
          <w:rStyle w:val="normaltextrun"/>
          <w:rFonts w:cstheme="minorHAnsi"/>
          <w:color w:val="000000"/>
          <w:shd w:val="clear" w:color="auto" w:fill="FFFFFF"/>
        </w:rPr>
        <w:t>The Tribe and the state are different sovereigns and have the ability to prosecute a defendant for the same offense (where one behavior/act violates both tribal and state law)</w:t>
      </w:r>
      <w:r w:rsidRPr="0021732A">
        <w:rPr>
          <w:rStyle w:val="eop"/>
          <w:rFonts w:cstheme="minorHAnsi"/>
          <w:color w:val="000000"/>
          <w:shd w:val="clear" w:color="auto" w:fill="FFFFFF"/>
        </w:rPr>
        <w:t> </w:t>
      </w:r>
    </w:p>
    <w:p w14:paraId="0E9D3BF1" w14:textId="460D26BD" w:rsidR="00257721" w:rsidRPr="0021732A" w:rsidRDefault="00257721" w:rsidP="004A02F4">
      <w:pPr>
        <w:pStyle w:val="ListParagraph"/>
        <w:numPr>
          <w:ilvl w:val="1"/>
          <w:numId w:val="93"/>
        </w:numPr>
        <w:spacing w:after="0" w:line="240" w:lineRule="auto"/>
        <w:rPr>
          <w:rFonts w:cstheme="minorHAnsi"/>
        </w:rPr>
      </w:pPr>
      <w:r w:rsidRPr="0021732A">
        <w:rPr>
          <w:rFonts w:cstheme="minorHAnsi"/>
          <w:b/>
        </w:rPr>
        <w:t>US v. Wheeler</w:t>
      </w:r>
      <w:r w:rsidRPr="0021732A">
        <w:rPr>
          <w:rFonts w:cstheme="minorHAnsi"/>
        </w:rPr>
        <w:t>, 435 US 313 (1978)</w:t>
      </w:r>
      <w:r w:rsidR="004A02F4" w:rsidRPr="0021732A">
        <w:rPr>
          <w:rFonts w:cstheme="minorHAnsi"/>
        </w:rPr>
        <w:t xml:space="preserve">: </w:t>
      </w:r>
      <w:r w:rsidRPr="0021732A">
        <w:rPr>
          <w:rFonts w:cstheme="minorHAnsi"/>
        </w:rPr>
        <w:t>“No double jeopardy concerns if a criminal act is prosecuted by the tribe and state/federal governments”</w:t>
      </w:r>
    </w:p>
    <w:p w14:paraId="0B4A6A96" w14:textId="43300E12" w:rsidR="009C1D19" w:rsidRPr="0021732A" w:rsidRDefault="009C1D19" w:rsidP="007433B8">
      <w:pPr>
        <w:spacing w:after="0" w:line="240" w:lineRule="auto"/>
        <w:ind w:left="720"/>
        <w:rPr>
          <w:rFonts w:cstheme="minorHAnsi"/>
        </w:rPr>
      </w:pPr>
    </w:p>
    <w:p w14:paraId="0EFFB36E" w14:textId="4B56D9BE" w:rsidR="009C1D19" w:rsidRPr="0021732A" w:rsidRDefault="006B0FB2" w:rsidP="004A02F4">
      <w:pPr>
        <w:pStyle w:val="ListParagraph"/>
        <w:numPr>
          <w:ilvl w:val="0"/>
          <w:numId w:val="93"/>
        </w:numPr>
        <w:spacing w:after="0" w:line="240" w:lineRule="auto"/>
        <w:rPr>
          <w:rFonts w:cstheme="minorHAnsi"/>
        </w:rPr>
      </w:pPr>
      <w:r w:rsidRPr="0021732A">
        <w:rPr>
          <w:rFonts w:cstheme="minorHAnsi"/>
        </w:rPr>
        <w:t xml:space="preserve">To exercise criminal jurisdiction, are judges required to be </w:t>
      </w:r>
      <w:r w:rsidR="00D05D7C" w:rsidRPr="0021732A">
        <w:rPr>
          <w:rFonts w:cstheme="minorHAnsi"/>
        </w:rPr>
        <w:t>lawyers?</w:t>
      </w:r>
      <w:r w:rsidRPr="0021732A">
        <w:rPr>
          <w:rFonts w:cstheme="minorHAnsi"/>
        </w:rPr>
        <w:t xml:space="preserve"> </w:t>
      </w:r>
    </w:p>
    <w:p w14:paraId="298239E2" w14:textId="55C2315E" w:rsidR="00257721" w:rsidRPr="0021732A" w:rsidRDefault="00D05D7C" w:rsidP="004A02F4">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 xml:space="preserve">NO, but required to be </w:t>
      </w:r>
      <w:r w:rsidRPr="0021732A">
        <w:rPr>
          <w:rFonts w:cstheme="minorHAnsi"/>
        </w:rPr>
        <w:t>law trained</w:t>
      </w:r>
      <w:r w:rsidR="00257721" w:rsidRPr="0021732A">
        <w:rPr>
          <w:rFonts w:eastAsia="Times New Roman" w:cstheme="minorHAnsi"/>
        </w:rPr>
        <w:t>. ICRA</w:t>
      </w:r>
      <w:r w:rsidR="00AF4A73" w:rsidRPr="0021732A">
        <w:rPr>
          <w:rFonts w:eastAsia="Times New Roman" w:cstheme="minorHAnsi"/>
        </w:rPr>
        <w:t>/TLOA</w:t>
      </w:r>
      <w:r w:rsidR="00257721" w:rsidRPr="0021732A">
        <w:rPr>
          <w:rFonts w:eastAsia="Times New Roman" w:cstheme="minorHAnsi"/>
          <w:b/>
        </w:rPr>
        <w:t xml:space="preserve"> for criminal proceedings </w:t>
      </w:r>
      <w:r w:rsidR="00257721" w:rsidRPr="0021732A">
        <w:rPr>
          <w:rFonts w:eastAsia="Times New Roman" w:cstheme="minorHAnsi"/>
        </w:rPr>
        <w:t xml:space="preserve">in which an Indian Tribe </w:t>
      </w:r>
      <w:r w:rsidR="00257721" w:rsidRPr="0021732A">
        <w:rPr>
          <w:rFonts w:eastAsia="Times New Roman" w:cstheme="minorHAnsi"/>
          <w:b/>
        </w:rPr>
        <w:t>imposes a total term of imprisonment of more than 1 year</w:t>
      </w:r>
      <w:r w:rsidRPr="0021732A">
        <w:rPr>
          <w:rFonts w:eastAsia="Times New Roman" w:cstheme="minorHAnsi"/>
        </w:rPr>
        <w:t>.</w:t>
      </w:r>
    </w:p>
    <w:p w14:paraId="03F35E8F" w14:textId="0243FA13" w:rsidR="00257721" w:rsidRPr="0021732A" w:rsidRDefault="00654AE6" w:rsidP="004A02F4">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legal training + licensed by any jurisdiction</w:t>
      </w:r>
    </w:p>
    <w:p w14:paraId="3E29F250" w14:textId="77777777" w:rsidR="0021488D" w:rsidRPr="0021732A" w:rsidRDefault="00257721" w:rsidP="0021488D">
      <w:pPr>
        <w:pStyle w:val="ListParagraph"/>
        <w:numPr>
          <w:ilvl w:val="2"/>
          <w:numId w:val="93"/>
        </w:numPr>
        <w:spacing w:after="0" w:line="240" w:lineRule="auto"/>
        <w:textAlignment w:val="baseline"/>
        <w:rPr>
          <w:rFonts w:eastAsia="Times New Roman" w:cstheme="minorHAnsi"/>
        </w:rPr>
      </w:pPr>
      <w:r w:rsidRPr="0021732A">
        <w:rPr>
          <w:rFonts w:eastAsia="Times New Roman" w:cstheme="minorHAnsi"/>
        </w:rPr>
        <w:t>No law school required but must have “sufficient legal training to preside over criminal proceedings” and  </w:t>
      </w:r>
    </w:p>
    <w:p w14:paraId="00E3AF9C" w14:textId="415746B3" w:rsidR="00257721" w:rsidRPr="0021732A" w:rsidRDefault="00257721" w:rsidP="00654AE6">
      <w:pPr>
        <w:pStyle w:val="ListParagraph"/>
        <w:numPr>
          <w:ilvl w:val="2"/>
          <w:numId w:val="93"/>
        </w:numPr>
        <w:spacing w:after="0" w:line="240" w:lineRule="auto"/>
        <w:textAlignment w:val="baseline"/>
        <w:rPr>
          <w:rFonts w:eastAsia="Times New Roman" w:cstheme="minorHAnsi"/>
        </w:rPr>
      </w:pPr>
      <w:r w:rsidRPr="0021732A">
        <w:rPr>
          <w:rFonts w:eastAsia="Times New Roman" w:cstheme="minorHAnsi"/>
        </w:rPr>
        <w:t xml:space="preserve">Is licensed to practice law </w:t>
      </w:r>
      <w:r w:rsidRPr="0021732A">
        <w:rPr>
          <w:rFonts w:eastAsia="Times New Roman" w:cstheme="minorHAnsi"/>
          <w:b/>
          <w:bCs/>
          <w:i/>
          <w:iCs/>
        </w:rPr>
        <w:t>by any jurisdiction</w:t>
      </w:r>
      <w:r w:rsidRPr="0021732A">
        <w:rPr>
          <w:rFonts w:eastAsia="Times New Roman" w:cstheme="minorHAnsi"/>
        </w:rPr>
        <w:t xml:space="preserve"> in the United States</w:t>
      </w:r>
      <w:r w:rsidR="00654AE6" w:rsidRPr="0021732A">
        <w:rPr>
          <w:rFonts w:eastAsia="Times New Roman" w:cstheme="minorHAnsi"/>
        </w:rPr>
        <w:t xml:space="preserve">. This </w:t>
      </w:r>
      <w:r w:rsidR="00654AE6" w:rsidRPr="0021732A">
        <w:rPr>
          <w:rFonts w:eastAsia="Times New Roman" w:cstheme="minorHAnsi"/>
          <w:i/>
          <w:iCs/>
        </w:rPr>
        <w:t>c</w:t>
      </w:r>
      <w:r w:rsidRPr="0021732A">
        <w:rPr>
          <w:rFonts w:eastAsia="Times New Roman" w:cstheme="minorHAnsi"/>
          <w:i/>
          <w:iCs/>
        </w:rPr>
        <w:t>an</w:t>
      </w:r>
      <w:r w:rsidRPr="0021732A">
        <w:rPr>
          <w:rFonts w:eastAsia="Times New Roman" w:cstheme="minorHAnsi"/>
        </w:rPr>
        <w:t xml:space="preserve"> be tribal bar association</w:t>
      </w:r>
      <w:r w:rsidR="006D450C" w:rsidRPr="0021732A">
        <w:rPr>
          <w:rFonts w:eastAsia="Times New Roman" w:cstheme="minorHAnsi"/>
        </w:rPr>
        <w:t>/jurisdiction</w:t>
      </w:r>
      <w:r w:rsidRPr="0021732A">
        <w:rPr>
          <w:rFonts w:eastAsia="Times New Roman" w:cstheme="minorHAnsi"/>
        </w:rPr>
        <w:t> </w:t>
      </w:r>
    </w:p>
    <w:p w14:paraId="5BCC7A38" w14:textId="77777777" w:rsidR="009C1D19" w:rsidRPr="0021732A" w:rsidRDefault="009C1D19" w:rsidP="007433B8">
      <w:pPr>
        <w:pStyle w:val="ListParagraph"/>
        <w:spacing w:after="0" w:line="240" w:lineRule="auto"/>
        <w:ind w:left="2160"/>
        <w:rPr>
          <w:rFonts w:cstheme="minorHAnsi"/>
        </w:rPr>
      </w:pPr>
    </w:p>
    <w:p w14:paraId="55C8E5EB" w14:textId="1E2BD8F9" w:rsidR="009C1D19" w:rsidRPr="0021732A" w:rsidRDefault="00AB1008" w:rsidP="00C47C4B">
      <w:pPr>
        <w:pStyle w:val="ListParagraph"/>
        <w:numPr>
          <w:ilvl w:val="0"/>
          <w:numId w:val="93"/>
        </w:numPr>
        <w:spacing w:after="0" w:line="240" w:lineRule="auto"/>
        <w:rPr>
          <w:rFonts w:cstheme="minorHAnsi"/>
        </w:rPr>
      </w:pPr>
      <w:r w:rsidRPr="0021732A">
        <w:rPr>
          <w:rFonts w:cstheme="minorHAnsi"/>
        </w:rPr>
        <w:t xml:space="preserve">What happens if Defendants disagree </w:t>
      </w:r>
      <w:r w:rsidR="00AE7237" w:rsidRPr="0021732A">
        <w:rPr>
          <w:rFonts w:cstheme="minorHAnsi"/>
        </w:rPr>
        <w:t>or</w:t>
      </w:r>
      <w:r w:rsidRPr="0021732A">
        <w:rPr>
          <w:rFonts w:cstheme="minorHAnsi"/>
        </w:rPr>
        <w:t xml:space="preserve"> don’t comply with a tribe</w:t>
      </w:r>
      <w:r w:rsidR="00C47C4B" w:rsidRPr="0021732A">
        <w:rPr>
          <w:rFonts w:cstheme="minorHAnsi"/>
        </w:rPr>
        <w:t>’</w:t>
      </w:r>
      <w:r w:rsidRPr="0021732A">
        <w:rPr>
          <w:rFonts w:cstheme="minorHAnsi"/>
        </w:rPr>
        <w:t xml:space="preserve">s rulings? </w:t>
      </w:r>
    </w:p>
    <w:p w14:paraId="66790F01" w14:textId="77777777" w:rsidR="006F381D" w:rsidRPr="0021732A" w:rsidRDefault="00257721" w:rsidP="006F381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 xml:space="preserve">Best practice recommendation – set up an appellate court – even if only on paper. Provide that second level of review for Defendants who disagree with a </w:t>
      </w:r>
      <w:r w:rsidR="006F381D" w:rsidRPr="0021732A">
        <w:rPr>
          <w:rFonts w:eastAsia="Times New Roman" w:cstheme="minorHAnsi"/>
        </w:rPr>
        <w:t>court’s</w:t>
      </w:r>
      <w:r w:rsidRPr="0021732A">
        <w:rPr>
          <w:rFonts w:eastAsia="Times New Roman" w:cstheme="minorHAnsi"/>
        </w:rPr>
        <w:t xml:space="preserve"> findings and order </w:t>
      </w:r>
    </w:p>
    <w:p w14:paraId="29236B40" w14:textId="77777777" w:rsidR="006F381D" w:rsidRPr="0021732A" w:rsidRDefault="00257721" w:rsidP="006F381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Compliance – create relationships with local law enforcement, state law enforcement, and others that will help with enforcement of tribal court orders </w:t>
      </w:r>
    </w:p>
    <w:p w14:paraId="04AE489A" w14:textId="77777777" w:rsidR="006F381D" w:rsidRPr="0021732A" w:rsidRDefault="00257721" w:rsidP="000079A7">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Create time and space to build a trusted tribal court </w:t>
      </w:r>
    </w:p>
    <w:p w14:paraId="0EDDA0E7" w14:textId="0B96729A" w:rsidR="00DB793E" w:rsidRPr="0021732A" w:rsidRDefault="00257721" w:rsidP="000079A7">
      <w:pPr>
        <w:pStyle w:val="ListParagraph"/>
        <w:numPr>
          <w:ilvl w:val="2"/>
          <w:numId w:val="93"/>
        </w:numPr>
        <w:spacing w:after="0" w:line="240" w:lineRule="auto"/>
        <w:textAlignment w:val="baseline"/>
        <w:rPr>
          <w:rFonts w:eastAsia="Times New Roman" w:cstheme="minorHAnsi"/>
        </w:rPr>
      </w:pPr>
      <w:r w:rsidRPr="0021732A">
        <w:rPr>
          <w:rFonts w:eastAsia="Times New Roman" w:cstheme="minorHAnsi"/>
        </w:rPr>
        <w:t xml:space="preserve">Involve community members and tribal citizens in the process of creating, discussing, and adopting </w:t>
      </w:r>
      <w:r w:rsidR="00DB793E" w:rsidRPr="0021732A">
        <w:rPr>
          <w:rFonts w:eastAsia="Times New Roman" w:cstheme="minorHAnsi"/>
        </w:rPr>
        <w:t xml:space="preserve">tribal </w:t>
      </w:r>
      <w:r w:rsidRPr="0021732A">
        <w:rPr>
          <w:rFonts w:eastAsia="Times New Roman" w:cstheme="minorHAnsi"/>
        </w:rPr>
        <w:t>laws</w:t>
      </w:r>
      <w:r w:rsidR="007436E5" w:rsidRPr="0021732A">
        <w:rPr>
          <w:rFonts w:eastAsia="Times New Roman" w:cstheme="minorHAnsi"/>
        </w:rPr>
        <w:t xml:space="preserve">. </w:t>
      </w:r>
      <w:r w:rsidRPr="0021732A">
        <w:rPr>
          <w:rFonts w:eastAsia="Times New Roman" w:cstheme="minorHAnsi"/>
        </w:rPr>
        <w:t>Helps to build trust in the process and in the final product </w:t>
      </w:r>
    </w:p>
    <w:p w14:paraId="479A5A41" w14:textId="3FAA99DE" w:rsidR="00257721" w:rsidRPr="0021732A" w:rsidRDefault="00257721" w:rsidP="000079A7">
      <w:pPr>
        <w:pStyle w:val="ListParagraph"/>
        <w:numPr>
          <w:ilvl w:val="2"/>
          <w:numId w:val="93"/>
        </w:numPr>
        <w:spacing w:after="0" w:line="240" w:lineRule="auto"/>
        <w:textAlignment w:val="baseline"/>
        <w:rPr>
          <w:rFonts w:eastAsia="Times New Roman" w:cstheme="minorHAnsi"/>
        </w:rPr>
      </w:pPr>
      <w:r w:rsidRPr="0021732A">
        <w:rPr>
          <w:rFonts w:eastAsia="Times New Roman" w:cstheme="minorHAnsi"/>
        </w:rPr>
        <w:t>Tribal courts are only as strong/effective as the respect that the community gives to it </w:t>
      </w:r>
    </w:p>
    <w:p w14:paraId="07853E4B" w14:textId="77004D7B" w:rsidR="00257721" w:rsidRPr="0021732A" w:rsidRDefault="00257721" w:rsidP="000079A7">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 xml:space="preserve">Conversation with community and council - </w:t>
      </w:r>
      <w:r w:rsidR="00A45206" w:rsidRPr="0021732A">
        <w:rPr>
          <w:rFonts w:eastAsia="Times New Roman" w:cstheme="minorHAnsi"/>
        </w:rPr>
        <w:t>w</w:t>
      </w:r>
      <w:r w:rsidRPr="0021732A">
        <w:rPr>
          <w:rFonts w:eastAsia="Times New Roman" w:cstheme="minorHAnsi"/>
        </w:rPr>
        <w:t>hat type of sanctions will work in your community? </w:t>
      </w:r>
    </w:p>
    <w:p w14:paraId="199C9338" w14:textId="77777777" w:rsidR="00257721" w:rsidRPr="0021732A" w:rsidRDefault="00257721" w:rsidP="007433B8">
      <w:pPr>
        <w:pStyle w:val="ListParagraph"/>
        <w:spacing w:after="0" w:line="240" w:lineRule="auto"/>
        <w:ind w:left="1440"/>
        <w:rPr>
          <w:rFonts w:cstheme="minorHAnsi"/>
        </w:rPr>
      </w:pPr>
    </w:p>
    <w:p w14:paraId="4AB2EC45" w14:textId="2B1EB081" w:rsidR="009C1D19" w:rsidRPr="0021732A" w:rsidRDefault="009C1D19" w:rsidP="007433B8">
      <w:pPr>
        <w:spacing w:after="0" w:line="240" w:lineRule="auto"/>
        <w:rPr>
          <w:rFonts w:cstheme="minorHAnsi"/>
        </w:rPr>
      </w:pPr>
    </w:p>
    <w:p w14:paraId="70B457F5" w14:textId="77777777" w:rsidR="008564DB" w:rsidRPr="0021732A" w:rsidRDefault="008564DB">
      <w:pPr>
        <w:rPr>
          <w:rFonts w:cstheme="minorHAnsi"/>
          <w:b/>
          <w:bCs/>
          <w:u w:val="single"/>
        </w:rPr>
      </w:pPr>
      <w:r w:rsidRPr="0021732A">
        <w:rPr>
          <w:rFonts w:cstheme="minorHAnsi"/>
          <w:b/>
          <w:bCs/>
          <w:u w:val="single"/>
        </w:rPr>
        <w:br w:type="page"/>
      </w:r>
    </w:p>
    <w:p w14:paraId="51F64010" w14:textId="1ADB78C2" w:rsidR="008564DB" w:rsidRPr="0021732A" w:rsidRDefault="008564DB" w:rsidP="008564DB">
      <w:pPr>
        <w:spacing w:after="0" w:line="240" w:lineRule="auto"/>
        <w:rPr>
          <w:rFonts w:cstheme="minorHAnsi"/>
          <w:b/>
          <w:bCs/>
          <w:u w:val="single"/>
        </w:rPr>
      </w:pPr>
      <w:r w:rsidRPr="0021732A">
        <w:rPr>
          <w:rFonts w:cstheme="minorHAnsi"/>
          <w:b/>
          <w:bCs/>
          <w:u w:val="single"/>
        </w:rPr>
        <w:lastRenderedPageBreak/>
        <w:t>VAWA 2022 Subtitle B – Alaska Tribal Public Safety Empowerment</w:t>
      </w:r>
    </w:p>
    <w:p w14:paraId="267BE22A" w14:textId="4569BD03" w:rsidR="009C1D19" w:rsidRPr="0021732A" w:rsidRDefault="00BE3A19" w:rsidP="00332688">
      <w:pPr>
        <w:spacing w:after="0" w:line="240" w:lineRule="auto"/>
        <w:rPr>
          <w:rFonts w:cstheme="minorHAnsi"/>
          <w:b/>
          <w:bCs/>
          <w:u w:val="single"/>
        </w:rPr>
      </w:pPr>
      <w:r w:rsidRPr="0021732A">
        <w:rPr>
          <w:rFonts w:cstheme="minorHAnsi"/>
          <w:b/>
          <w:bCs/>
          <w:u w:val="single"/>
        </w:rPr>
        <w:t>Section</w:t>
      </w:r>
      <w:r w:rsidR="00287A07" w:rsidRPr="0021732A">
        <w:rPr>
          <w:rFonts w:cstheme="minorHAnsi"/>
          <w:b/>
          <w:bCs/>
          <w:u w:val="single"/>
        </w:rPr>
        <w:t xml:space="preserve"> 813</w:t>
      </w:r>
      <w:r w:rsidR="00FD3DC6" w:rsidRPr="0021732A">
        <w:rPr>
          <w:rFonts w:cstheme="minorHAnsi"/>
          <w:b/>
          <w:bCs/>
          <w:u w:val="single"/>
        </w:rPr>
        <w:t xml:space="preserve">(c) and (d) </w:t>
      </w:r>
      <w:r w:rsidR="00D816F1" w:rsidRPr="0021732A">
        <w:rPr>
          <w:rFonts w:cstheme="minorHAnsi"/>
          <w:b/>
          <w:bCs/>
          <w:u w:val="single"/>
        </w:rPr>
        <w:t xml:space="preserve">Special Tribal </w:t>
      </w:r>
      <w:r w:rsidR="00351225" w:rsidRPr="0021732A">
        <w:rPr>
          <w:rFonts w:cstheme="minorHAnsi"/>
          <w:b/>
          <w:bCs/>
          <w:u w:val="single"/>
        </w:rPr>
        <w:t>Criminal Jurisdiction (</w:t>
      </w:r>
      <w:r w:rsidR="00351225" w:rsidRPr="0021732A">
        <w:rPr>
          <w:rFonts w:cstheme="minorHAnsi"/>
          <w:b/>
          <w:highlight w:val="yellow"/>
          <w:u w:val="single"/>
        </w:rPr>
        <w:t xml:space="preserve">over </w:t>
      </w:r>
      <w:r w:rsidR="59BAB0E2" w:rsidRPr="0021732A">
        <w:rPr>
          <w:rFonts w:cstheme="minorHAnsi"/>
          <w:b/>
          <w:bCs/>
          <w:highlight w:val="yellow"/>
          <w:u w:val="single"/>
        </w:rPr>
        <w:t>Non-Indians</w:t>
      </w:r>
      <w:r w:rsidR="00351225" w:rsidRPr="0021732A">
        <w:rPr>
          <w:rFonts w:cstheme="minorHAnsi"/>
          <w:b/>
          <w:bCs/>
          <w:u w:val="single"/>
        </w:rPr>
        <w:t xml:space="preserve">) </w:t>
      </w:r>
      <w:r w:rsidR="00A05576" w:rsidRPr="0021732A">
        <w:rPr>
          <w:rFonts w:cstheme="minorHAnsi"/>
          <w:b/>
          <w:bCs/>
          <w:u w:val="single"/>
        </w:rPr>
        <w:t xml:space="preserve">and Pilot Project </w:t>
      </w:r>
      <w:r w:rsidR="59BAB0E2" w:rsidRPr="0021732A">
        <w:rPr>
          <w:rFonts w:cstheme="minorHAnsi"/>
          <w:b/>
          <w:bCs/>
          <w:u w:val="single"/>
        </w:rPr>
        <w:t>Questions:</w:t>
      </w:r>
    </w:p>
    <w:p w14:paraId="63DA5E59" w14:textId="77777777" w:rsidR="008564DB" w:rsidRPr="0021732A" w:rsidRDefault="008564DB" w:rsidP="00332688">
      <w:pPr>
        <w:spacing w:after="0" w:line="240" w:lineRule="auto"/>
        <w:rPr>
          <w:rFonts w:cstheme="minorHAnsi"/>
        </w:rPr>
      </w:pPr>
    </w:p>
    <w:p w14:paraId="71AF4AD6" w14:textId="334992A3" w:rsidR="009C1D19" w:rsidRPr="0021732A" w:rsidRDefault="004E37BB" w:rsidP="00222691">
      <w:pPr>
        <w:pStyle w:val="ListParagraph"/>
        <w:numPr>
          <w:ilvl w:val="0"/>
          <w:numId w:val="93"/>
        </w:numPr>
        <w:spacing w:after="0" w:line="240" w:lineRule="auto"/>
        <w:rPr>
          <w:rFonts w:cstheme="minorHAnsi"/>
        </w:rPr>
      </w:pPr>
      <w:r w:rsidRPr="0021732A">
        <w:rPr>
          <w:rFonts w:eastAsia="Times New Roman" w:cstheme="minorHAnsi"/>
        </w:rPr>
        <w:t xml:space="preserve">Why was </w:t>
      </w:r>
      <w:r w:rsidR="00F776BC" w:rsidRPr="0021732A">
        <w:rPr>
          <w:rFonts w:eastAsia="Times New Roman" w:cstheme="minorHAnsi"/>
        </w:rPr>
        <w:t xml:space="preserve">Special Tribal Criminal Jurisdiction </w:t>
      </w:r>
      <w:r w:rsidRPr="0021732A">
        <w:rPr>
          <w:rFonts w:eastAsia="Times New Roman" w:cstheme="minorHAnsi"/>
        </w:rPr>
        <w:t>needed?</w:t>
      </w:r>
    </w:p>
    <w:p w14:paraId="03CB7101" w14:textId="78DEF7CB" w:rsidR="00F04A32" w:rsidRPr="0021732A" w:rsidRDefault="00F04A32" w:rsidP="00D54045">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Alaska Native women are overrepresented in the DV population by 250% </w:t>
      </w:r>
    </w:p>
    <w:p w14:paraId="2EBAD6A8" w14:textId="04ADF1BF" w:rsidR="00F04A32" w:rsidRPr="0021732A" w:rsidRDefault="00F04A32" w:rsidP="00D54045">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In Alaska, Alaska Native women comprise 19% of the population but 47% of reported rape victims in the State. </w:t>
      </w:r>
    </w:p>
    <w:p w14:paraId="50C9B3B6" w14:textId="2861C909" w:rsidR="00F04A32" w:rsidRPr="0021732A" w:rsidRDefault="00F04A32" w:rsidP="00D54045">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The Alaska DPS provides only 1 to 1.4 field officers per 1,000,000 acres and ILOC recommendation that “devolving authority to Alaska Native communities is essential for addressing local crime. Their governments are best positioned to effectively arrest, prosecute, and punish, and they should have the authority to do so…” </w:t>
      </w:r>
    </w:p>
    <w:p w14:paraId="6B3B14B3" w14:textId="77777777" w:rsidR="009C1D19" w:rsidRPr="0021732A" w:rsidRDefault="009C1D19" w:rsidP="007433B8">
      <w:pPr>
        <w:pStyle w:val="ListParagraph"/>
        <w:spacing w:after="0" w:line="240" w:lineRule="auto"/>
        <w:rPr>
          <w:rFonts w:cstheme="minorHAnsi"/>
        </w:rPr>
      </w:pPr>
    </w:p>
    <w:p w14:paraId="24C7A44D" w14:textId="39B98176" w:rsidR="009C1D19" w:rsidRPr="0021732A" w:rsidRDefault="004E37BB" w:rsidP="00D54045">
      <w:pPr>
        <w:pStyle w:val="ListParagraph"/>
        <w:numPr>
          <w:ilvl w:val="0"/>
          <w:numId w:val="93"/>
        </w:numPr>
        <w:spacing w:after="0" w:line="240" w:lineRule="auto"/>
        <w:rPr>
          <w:rFonts w:cstheme="minorHAnsi"/>
        </w:rPr>
      </w:pPr>
      <w:r w:rsidRPr="0021732A">
        <w:rPr>
          <w:rFonts w:eastAsia="Times New Roman" w:cstheme="minorHAnsi"/>
        </w:rPr>
        <w:t>What is the pilot project?</w:t>
      </w:r>
      <w:r w:rsidR="004C081B" w:rsidRPr="0021732A">
        <w:rPr>
          <w:rFonts w:eastAsia="Times New Roman" w:cstheme="minorHAnsi"/>
        </w:rPr>
        <w:t xml:space="preserve"> </w:t>
      </w:r>
    </w:p>
    <w:p w14:paraId="79DD56EE" w14:textId="7764F7B0" w:rsidR="00F04A32" w:rsidRPr="0021732A" w:rsidRDefault="00F04A32" w:rsidP="00D54045">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Since 2013, tribes in the lower-48 have had the ability to exercise SDVCJ over certain non-Indians who violate qualifying protection orders or commit domestic or dating violence against Indian victims on tribal lands. </w:t>
      </w:r>
    </w:p>
    <w:p w14:paraId="3B5CE5E4" w14:textId="74E523D0" w:rsidR="00F04A32" w:rsidRPr="0021732A" w:rsidRDefault="00F04A32" w:rsidP="00A85303">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The pilot project found in Subtitle “B” enables Alaska Tribes to exercise Special Tribal Criminal Jurisdiction (previously called SDVCJ) in the same manner as lower-48 tribes </w:t>
      </w:r>
    </w:p>
    <w:p w14:paraId="75EC385D" w14:textId="00C4EF45" w:rsidR="00F04A32" w:rsidRPr="0021732A" w:rsidRDefault="00F04A32" w:rsidP="00A85303">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Expanded list of covered crimes</w:t>
      </w:r>
      <w:r w:rsidR="00AD0E0A" w:rsidRPr="0021732A">
        <w:rPr>
          <w:rFonts w:eastAsia="Times New Roman" w:cstheme="minorHAnsi"/>
        </w:rPr>
        <w:t xml:space="preserve"> is also new</w:t>
      </w:r>
      <w:r w:rsidRPr="0021732A">
        <w:rPr>
          <w:rFonts w:eastAsia="Times New Roman" w:cstheme="minorHAnsi"/>
        </w:rPr>
        <w:t> </w:t>
      </w:r>
    </w:p>
    <w:p w14:paraId="3FB8754F" w14:textId="77777777" w:rsidR="00F04A32" w:rsidRPr="0021732A" w:rsidRDefault="00F04A32" w:rsidP="007433B8">
      <w:pPr>
        <w:pStyle w:val="ListParagraph"/>
        <w:spacing w:after="0" w:line="240" w:lineRule="auto"/>
        <w:ind w:left="1440"/>
        <w:rPr>
          <w:rFonts w:cstheme="minorHAnsi"/>
        </w:rPr>
      </w:pPr>
    </w:p>
    <w:p w14:paraId="5482F875" w14:textId="5A441593" w:rsidR="00E010D3" w:rsidRPr="0021732A" w:rsidRDefault="004E37BB" w:rsidP="00A85303">
      <w:pPr>
        <w:pStyle w:val="ListParagraph"/>
        <w:numPr>
          <w:ilvl w:val="0"/>
          <w:numId w:val="93"/>
        </w:numPr>
        <w:spacing w:after="0" w:line="240" w:lineRule="auto"/>
        <w:rPr>
          <w:rFonts w:eastAsia="Times New Roman" w:cstheme="minorHAnsi"/>
        </w:rPr>
      </w:pPr>
      <w:r w:rsidRPr="0021732A">
        <w:rPr>
          <w:rFonts w:eastAsia="Times New Roman" w:cstheme="minorHAnsi"/>
        </w:rPr>
        <w:t>Which Alaska Tribes are eligible?</w:t>
      </w:r>
      <w:r w:rsidR="004C081B" w:rsidRPr="0021732A">
        <w:rPr>
          <w:rFonts w:eastAsia="Times New Roman" w:cstheme="minorHAnsi"/>
        </w:rPr>
        <w:t xml:space="preserve"> </w:t>
      </w:r>
    </w:p>
    <w:p w14:paraId="77AF5FD7" w14:textId="77777777" w:rsidR="000D124B" w:rsidRPr="0021732A" w:rsidRDefault="00F04A32" w:rsidP="000D124B">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 xml:space="preserve">Any federally-recognized Alaska Tribe in a </w:t>
      </w:r>
      <w:r w:rsidRPr="0021732A">
        <w:rPr>
          <w:rFonts w:eastAsia="Times New Roman" w:cstheme="minorHAnsi"/>
          <w:b/>
          <w:bCs/>
          <w:i/>
          <w:iCs/>
        </w:rPr>
        <w:t>Village</w:t>
      </w:r>
      <w:r w:rsidRPr="0021732A">
        <w:rPr>
          <w:rFonts w:eastAsia="Times New Roman" w:cstheme="minorHAnsi"/>
        </w:rPr>
        <w:t xml:space="preserve"> is eligible. (813(d)(2-3)).  </w:t>
      </w:r>
    </w:p>
    <w:p w14:paraId="069C3C42" w14:textId="22B793D7" w:rsidR="00F04A32" w:rsidRPr="0021732A" w:rsidRDefault="00F04A32" w:rsidP="000D124B">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AG must develop process. Preference for Alaska Tribes in Village that is: </w:t>
      </w:r>
    </w:p>
    <w:p w14:paraId="6B3D26EE" w14:textId="77777777" w:rsidR="000D124B" w:rsidRPr="0021732A" w:rsidRDefault="00F04A32" w:rsidP="000D124B">
      <w:pPr>
        <w:pStyle w:val="ListParagraph"/>
        <w:numPr>
          <w:ilvl w:val="2"/>
          <w:numId w:val="93"/>
        </w:numPr>
        <w:spacing w:after="0" w:line="240" w:lineRule="auto"/>
        <w:textAlignment w:val="baseline"/>
        <w:rPr>
          <w:rFonts w:eastAsia="Times New Roman" w:cstheme="minorHAnsi"/>
        </w:rPr>
      </w:pPr>
      <w:r w:rsidRPr="0021732A">
        <w:rPr>
          <w:rFonts w:eastAsia="Times New Roman" w:cstheme="minorHAnsi"/>
        </w:rPr>
        <w:t>Predominately Alaska Native; and </w:t>
      </w:r>
    </w:p>
    <w:p w14:paraId="191BD1AB" w14:textId="596DFAD8" w:rsidR="00F04A32" w:rsidRPr="0021732A" w:rsidRDefault="00F04A32" w:rsidP="000D124B">
      <w:pPr>
        <w:pStyle w:val="ListParagraph"/>
        <w:numPr>
          <w:ilvl w:val="2"/>
          <w:numId w:val="93"/>
        </w:numPr>
        <w:spacing w:after="0" w:line="240" w:lineRule="auto"/>
        <w:textAlignment w:val="baseline"/>
        <w:rPr>
          <w:rFonts w:eastAsia="Times New Roman" w:cstheme="minorHAnsi"/>
        </w:rPr>
      </w:pPr>
      <w:r w:rsidRPr="0021732A">
        <w:rPr>
          <w:rFonts w:eastAsia="Times New Roman" w:cstheme="minorHAnsi"/>
        </w:rPr>
        <w:t xml:space="preserve">Lack a </w:t>
      </w:r>
      <w:r w:rsidRPr="0021732A">
        <w:rPr>
          <w:rFonts w:eastAsia="Times New Roman" w:cstheme="minorHAnsi"/>
          <w:b/>
          <w:bCs/>
          <w:i/>
          <w:iCs/>
        </w:rPr>
        <w:t>permanent</w:t>
      </w:r>
      <w:r w:rsidRPr="0021732A">
        <w:rPr>
          <w:rFonts w:eastAsia="Times New Roman" w:cstheme="minorHAnsi"/>
        </w:rPr>
        <w:t xml:space="preserve"> state law enforcement physical presence (813(d)(3)(i)) </w:t>
      </w:r>
    </w:p>
    <w:p w14:paraId="58B7F6BE" w14:textId="77777777" w:rsidR="00F04A32" w:rsidRPr="0021732A" w:rsidRDefault="00F04A32" w:rsidP="007433B8">
      <w:pPr>
        <w:spacing w:after="0" w:line="240" w:lineRule="auto"/>
        <w:ind w:left="720"/>
        <w:rPr>
          <w:rFonts w:eastAsia="Times New Roman" w:cstheme="minorHAnsi"/>
        </w:rPr>
      </w:pPr>
    </w:p>
    <w:p w14:paraId="0A3B3071" w14:textId="11BA5A68" w:rsidR="00E010D3" w:rsidRPr="0021732A" w:rsidRDefault="004E37BB" w:rsidP="000D124B">
      <w:pPr>
        <w:pStyle w:val="ListParagraph"/>
        <w:numPr>
          <w:ilvl w:val="0"/>
          <w:numId w:val="93"/>
        </w:numPr>
        <w:spacing w:after="0" w:line="240" w:lineRule="auto"/>
        <w:rPr>
          <w:rFonts w:eastAsia="Times New Roman" w:cstheme="minorHAnsi"/>
        </w:rPr>
      </w:pPr>
      <w:r w:rsidRPr="0021732A">
        <w:rPr>
          <w:rFonts w:eastAsia="Times New Roman" w:cstheme="minorHAnsi"/>
        </w:rPr>
        <w:t>How many Tribes may participate?</w:t>
      </w:r>
      <w:r w:rsidR="004C081B" w:rsidRPr="0021732A">
        <w:rPr>
          <w:rFonts w:eastAsia="Times New Roman" w:cstheme="minorHAnsi"/>
        </w:rPr>
        <w:t xml:space="preserve"> </w:t>
      </w:r>
    </w:p>
    <w:p w14:paraId="6393EF61" w14:textId="77777777" w:rsidR="00AD6127" w:rsidRPr="0021732A" w:rsidRDefault="00F04A32" w:rsidP="00AD6127">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 xml:space="preserve">No more than 5 Alaska Tribes per year, and no more than 30 Alaska Tribes </w:t>
      </w:r>
      <w:r w:rsidRPr="0021732A">
        <w:rPr>
          <w:rFonts w:eastAsia="Times New Roman" w:cstheme="minorHAnsi"/>
          <w:i/>
          <w:iCs/>
        </w:rPr>
        <w:t>unless AG provides notice</w:t>
      </w:r>
      <w:r w:rsidRPr="0021732A">
        <w:rPr>
          <w:rFonts w:eastAsia="Times New Roman" w:cstheme="minorHAnsi"/>
        </w:rPr>
        <w:t xml:space="preserve"> that additional Alaska Tribes can participate. </w:t>
      </w:r>
    </w:p>
    <w:p w14:paraId="1C5FE0A7" w14:textId="28C3334E" w:rsidR="00F04A32" w:rsidRPr="0021732A" w:rsidRDefault="00F04A32" w:rsidP="00AD6127">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Tribes can work together (intertribal participation). Tribal orgs are included. </w:t>
      </w:r>
    </w:p>
    <w:p w14:paraId="5B71321E" w14:textId="77777777" w:rsidR="00F04A32" w:rsidRPr="0021732A" w:rsidRDefault="00F04A32" w:rsidP="007433B8">
      <w:pPr>
        <w:spacing w:after="0" w:line="240" w:lineRule="auto"/>
        <w:ind w:left="720"/>
        <w:rPr>
          <w:rFonts w:eastAsia="Times New Roman" w:cstheme="minorHAnsi"/>
        </w:rPr>
      </w:pPr>
    </w:p>
    <w:p w14:paraId="75D07580" w14:textId="755FB87C" w:rsidR="00E010D3" w:rsidRPr="0021732A" w:rsidRDefault="002E0010" w:rsidP="00661C2D">
      <w:pPr>
        <w:pStyle w:val="ListParagraph"/>
        <w:numPr>
          <w:ilvl w:val="0"/>
          <w:numId w:val="93"/>
        </w:numPr>
        <w:spacing w:after="0" w:line="240" w:lineRule="auto"/>
        <w:rPr>
          <w:rFonts w:eastAsia="Times New Roman" w:cstheme="minorHAnsi"/>
          <w:b/>
          <w:bCs/>
        </w:rPr>
      </w:pPr>
      <w:r w:rsidRPr="0021732A">
        <w:rPr>
          <w:rFonts w:eastAsia="Times New Roman" w:cstheme="minorHAnsi"/>
          <w:b/>
          <w:bCs/>
        </w:rPr>
        <w:t xml:space="preserve">What is needed to exercise special tribal criminal jurisdiction? </w:t>
      </w:r>
    </w:p>
    <w:p w14:paraId="32A89042" w14:textId="77777777" w:rsidR="005D1A81" w:rsidRPr="0021732A" w:rsidRDefault="005F2EA5" w:rsidP="00AD0E0A">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Public defenders</w:t>
      </w:r>
    </w:p>
    <w:p w14:paraId="367FAB80" w14:textId="77777777" w:rsidR="005D1A81" w:rsidRPr="0021732A" w:rsidRDefault="005D1A81" w:rsidP="00AD0E0A">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Training for judges – bar license</w:t>
      </w:r>
    </w:p>
    <w:p w14:paraId="4A920E0F" w14:textId="77777777" w:rsidR="005D1A81" w:rsidRPr="0021732A" w:rsidRDefault="005D1A81" w:rsidP="00AD0E0A">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Facilities for incarceration</w:t>
      </w:r>
    </w:p>
    <w:p w14:paraId="1D27599A" w14:textId="03175A0F" w:rsidR="005D1A81" w:rsidRPr="0021732A" w:rsidRDefault="005D1A81" w:rsidP="00AD0E0A">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Jury system</w:t>
      </w:r>
      <w:r w:rsidR="00672A81" w:rsidRPr="0021732A">
        <w:rPr>
          <w:rFonts w:eastAsia="Times New Roman" w:cstheme="minorHAnsi"/>
        </w:rPr>
        <w:t xml:space="preserve"> (cross-section of community d/n systematically exclude non-I)</w:t>
      </w:r>
    </w:p>
    <w:p w14:paraId="2D2898CB" w14:textId="3E1F397E" w:rsidR="005D1A81" w:rsidRPr="0021732A" w:rsidRDefault="005D1A81" w:rsidP="00AD0E0A">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make publicly available tribal criminal laws, rules of evidence, and rules of criminal procedure; and</w:t>
      </w:r>
    </w:p>
    <w:p w14:paraId="78E75D27" w14:textId="77777777" w:rsidR="005D1A81" w:rsidRPr="0021732A" w:rsidRDefault="005D1A81" w:rsidP="00AD0E0A">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Funding …</w:t>
      </w:r>
    </w:p>
    <w:p w14:paraId="119EE452" w14:textId="77777777" w:rsidR="00107794" w:rsidRPr="0021732A" w:rsidRDefault="00F04A32" w:rsidP="00107794">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Written notice of right to file federal habeas corpus petition </w:t>
      </w:r>
    </w:p>
    <w:p w14:paraId="28FC7D47" w14:textId="77777777" w:rsidR="00107794" w:rsidRPr="0021732A" w:rsidRDefault="00F04A32" w:rsidP="00107794">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 xml:space="preserve">make publicly available tribal criminal laws, rules of evidence, and rules of criminal procedure; </w:t>
      </w:r>
    </w:p>
    <w:p w14:paraId="20CEBF32" w14:textId="5FF083C8" w:rsidR="00F04A32" w:rsidRPr="0021732A" w:rsidRDefault="00F04A32" w:rsidP="00107794">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record criminal proceedings. </w:t>
      </w:r>
    </w:p>
    <w:p w14:paraId="41600B3C" w14:textId="77777777" w:rsidR="00F04A32" w:rsidRPr="0021732A" w:rsidRDefault="00F04A32" w:rsidP="007433B8">
      <w:pPr>
        <w:spacing w:after="0" w:line="240" w:lineRule="auto"/>
        <w:ind w:left="720"/>
        <w:rPr>
          <w:rFonts w:eastAsia="Times New Roman" w:cstheme="minorHAnsi"/>
        </w:rPr>
      </w:pPr>
    </w:p>
    <w:p w14:paraId="6C7EC5FF" w14:textId="2593AEF3" w:rsidR="00F04A32" w:rsidRPr="0021732A" w:rsidRDefault="004E37BB" w:rsidP="00F34AFD">
      <w:pPr>
        <w:pStyle w:val="ListParagraph"/>
        <w:numPr>
          <w:ilvl w:val="0"/>
          <w:numId w:val="93"/>
        </w:numPr>
        <w:spacing w:after="0" w:line="240" w:lineRule="auto"/>
        <w:rPr>
          <w:rFonts w:eastAsia="Times New Roman" w:cstheme="minorHAnsi"/>
        </w:rPr>
      </w:pPr>
      <w:r w:rsidRPr="0021732A">
        <w:rPr>
          <w:rFonts w:eastAsia="Times New Roman" w:cstheme="minorHAnsi"/>
        </w:rPr>
        <w:t>What crimes are covered?</w:t>
      </w:r>
      <w:r w:rsidR="004C081B" w:rsidRPr="0021732A">
        <w:rPr>
          <w:rFonts w:eastAsia="Times New Roman" w:cstheme="minorHAnsi"/>
        </w:rPr>
        <w:t xml:space="preserve"> </w:t>
      </w:r>
      <w:r w:rsidR="00F04A32" w:rsidRPr="0021732A">
        <w:rPr>
          <w:rFonts w:eastAsia="Times New Roman" w:cstheme="minorHAnsi"/>
          <w:b/>
          <w:bCs/>
        </w:rPr>
        <w:t>Crimes defined by Tribal Law </w:t>
      </w:r>
      <w:r w:rsidR="00751C4F" w:rsidRPr="0021732A">
        <w:rPr>
          <w:rFonts w:eastAsia="Times New Roman" w:cstheme="minorHAnsi"/>
        </w:rPr>
        <w:t>(</w:t>
      </w:r>
      <w:r w:rsidR="00751C4F" w:rsidRPr="0021732A">
        <w:rPr>
          <w:rFonts w:eastAsia="Times New Roman" w:cstheme="minorHAnsi"/>
          <w:i/>
          <w:iCs/>
        </w:rPr>
        <w:t>but see</w:t>
      </w:r>
      <w:r w:rsidR="00751C4F" w:rsidRPr="0021732A">
        <w:rPr>
          <w:rFonts w:eastAsia="Times New Roman" w:cstheme="minorHAnsi"/>
        </w:rPr>
        <w:t xml:space="preserve"> DV definition)</w:t>
      </w:r>
    </w:p>
    <w:p w14:paraId="567EBA93"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Assault of Tribal justice personnel;  </w:t>
      </w:r>
    </w:p>
    <w:p w14:paraId="56C88BD1"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Child violence;  </w:t>
      </w:r>
    </w:p>
    <w:p w14:paraId="66A8B8C6"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lastRenderedPageBreak/>
        <w:t>Dating violence; </w:t>
      </w:r>
    </w:p>
    <w:p w14:paraId="71C57AB0" w14:textId="70680F7A"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Domestic violence;</w:t>
      </w:r>
      <w:r w:rsidR="00D75399" w:rsidRPr="0021732A">
        <w:rPr>
          <w:rFonts w:eastAsia="Times New Roman" w:cstheme="minorHAnsi"/>
        </w:rPr>
        <w:t>(</w:t>
      </w:r>
      <w:r w:rsidR="00D75399" w:rsidRPr="0021732A">
        <w:rPr>
          <w:rFonts w:eastAsia="Times New Roman" w:cstheme="minorHAnsi"/>
          <w:i/>
          <w:iCs/>
        </w:rPr>
        <w:t>committed by</w:t>
      </w:r>
      <w:r w:rsidR="00033A4A" w:rsidRPr="0021732A">
        <w:rPr>
          <w:rFonts w:eastAsia="Times New Roman" w:cstheme="minorHAnsi"/>
          <w:i/>
          <w:iCs/>
        </w:rPr>
        <w:t xml:space="preserve"> spouse/intimate partner; child in comm</w:t>
      </w:r>
      <w:r w:rsidR="00273585" w:rsidRPr="0021732A">
        <w:rPr>
          <w:rFonts w:eastAsia="Times New Roman" w:cstheme="minorHAnsi"/>
          <w:i/>
          <w:iCs/>
        </w:rPr>
        <w:t>on; cohabitation as spouse/intimate partner</w:t>
      </w:r>
      <w:r w:rsidR="00201F74" w:rsidRPr="0021732A">
        <w:rPr>
          <w:rFonts w:eastAsia="Times New Roman" w:cstheme="minorHAnsi"/>
          <w:i/>
          <w:iCs/>
        </w:rPr>
        <w:t>; similarly situated to spouse</w:t>
      </w:r>
      <w:r w:rsidR="006A03C2" w:rsidRPr="0021732A">
        <w:rPr>
          <w:rFonts w:eastAsia="Times New Roman" w:cstheme="minorHAnsi"/>
          <w:i/>
          <w:iCs/>
        </w:rPr>
        <w:t xml:space="preserve"> under tribe’s </w:t>
      </w:r>
      <w:r w:rsidR="00426B08" w:rsidRPr="0021732A">
        <w:rPr>
          <w:rFonts w:eastAsia="Times New Roman" w:cstheme="minorHAnsi"/>
          <w:i/>
          <w:iCs/>
        </w:rPr>
        <w:t>law</w:t>
      </w:r>
      <w:r w:rsidR="00201F74" w:rsidRPr="0021732A">
        <w:rPr>
          <w:rFonts w:eastAsia="Times New Roman" w:cstheme="minorHAnsi"/>
        </w:rPr>
        <w:t>)</w:t>
      </w:r>
    </w:p>
    <w:p w14:paraId="4000AE52"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Obstruction of justice;  </w:t>
      </w:r>
    </w:p>
    <w:p w14:paraId="752C4758"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Sexual violence;  </w:t>
      </w:r>
    </w:p>
    <w:p w14:paraId="3EB9E6B7"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Stalking; and </w:t>
      </w:r>
    </w:p>
    <w:p w14:paraId="7CD4DC1C"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A violation of a protection order. </w:t>
      </w:r>
    </w:p>
    <w:p w14:paraId="0D0D1204"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 xml:space="preserve">Crimes defined by </w:t>
      </w:r>
      <w:r w:rsidRPr="0021732A">
        <w:rPr>
          <w:rFonts w:eastAsia="Times New Roman" w:cstheme="minorHAnsi"/>
          <w:b/>
          <w:bCs/>
        </w:rPr>
        <w:t>Federal Law</w:t>
      </w:r>
      <w:r w:rsidRPr="0021732A">
        <w:rPr>
          <w:rFonts w:eastAsia="Times New Roman" w:cstheme="minorHAnsi"/>
        </w:rPr>
        <w:t xml:space="preserve"> (Section 1591(a) of title 18, U.S.C.) </w:t>
      </w:r>
    </w:p>
    <w:p w14:paraId="4978D009" w14:textId="77777777" w:rsidR="00F04A32" w:rsidRPr="0021732A" w:rsidRDefault="00F04A32" w:rsidP="00F34AFD">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Sex trafficking. </w:t>
      </w:r>
    </w:p>
    <w:p w14:paraId="5C5F2C77" w14:textId="2444821B" w:rsidR="00F04A32" w:rsidRPr="0021732A" w:rsidRDefault="00F04A32" w:rsidP="007433B8">
      <w:pPr>
        <w:spacing w:after="0" w:line="240" w:lineRule="auto"/>
        <w:ind w:left="720"/>
        <w:rPr>
          <w:rFonts w:eastAsia="Times New Roman" w:cstheme="minorHAnsi"/>
        </w:rPr>
      </w:pPr>
    </w:p>
    <w:p w14:paraId="14EE83A8" w14:textId="77777777" w:rsidR="00577601" w:rsidRPr="0021732A" w:rsidRDefault="002E0010" w:rsidP="00577601">
      <w:pPr>
        <w:pStyle w:val="ListParagraph"/>
        <w:numPr>
          <w:ilvl w:val="0"/>
          <w:numId w:val="93"/>
        </w:numPr>
        <w:spacing w:after="0" w:line="240" w:lineRule="auto"/>
        <w:rPr>
          <w:rFonts w:eastAsia="Times New Roman" w:cstheme="minorHAnsi"/>
        </w:rPr>
      </w:pPr>
      <w:r w:rsidRPr="0021732A">
        <w:rPr>
          <w:rFonts w:eastAsia="Times New Roman" w:cstheme="minorHAnsi"/>
        </w:rPr>
        <w:t>What additional jurisdiction is recognized?</w:t>
      </w:r>
      <w:r w:rsidR="004C081B" w:rsidRPr="0021732A">
        <w:rPr>
          <w:rFonts w:eastAsia="Times New Roman" w:cstheme="minorHAnsi"/>
        </w:rPr>
        <w:t xml:space="preserve"> </w:t>
      </w:r>
    </w:p>
    <w:p w14:paraId="58C7FB88" w14:textId="77777777" w:rsidR="007B1C47" w:rsidRPr="0021732A" w:rsidRDefault="00F04A32" w:rsidP="007B1C47">
      <w:pPr>
        <w:pStyle w:val="ListParagraph"/>
        <w:numPr>
          <w:ilvl w:val="1"/>
          <w:numId w:val="93"/>
        </w:numPr>
        <w:spacing w:after="0" w:line="240" w:lineRule="auto"/>
        <w:rPr>
          <w:rFonts w:eastAsia="Times New Roman" w:cstheme="minorHAnsi"/>
        </w:rPr>
      </w:pPr>
      <w:r w:rsidRPr="0021732A">
        <w:rPr>
          <w:rFonts w:eastAsia="Times New Roman" w:cstheme="minorHAnsi"/>
        </w:rPr>
        <w:t>Criminal jurisdiction over non-Native people that commit certain violent crimes in the Village. </w:t>
      </w:r>
    </w:p>
    <w:p w14:paraId="6F767D60" w14:textId="1F609F32" w:rsidR="00F04A32" w:rsidRPr="0021732A" w:rsidRDefault="00F04A32" w:rsidP="007B1C47">
      <w:pPr>
        <w:pStyle w:val="ListParagraph"/>
        <w:numPr>
          <w:ilvl w:val="1"/>
          <w:numId w:val="93"/>
        </w:numPr>
        <w:spacing w:after="0" w:line="240" w:lineRule="auto"/>
        <w:rPr>
          <w:rFonts w:eastAsia="Times New Roman" w:cstheme="minorHAnsi"/>
        </w:rPr>
      </w:pPr>
      <w:r w:rsidRPr="0021732A">
        <w:rPr>
          <w:rFonts w:eastAsia="Times New Roman" w:cstheme="minorHAnsi"/>
        </w:rPr>
        <w:t xml:space="preserve">No Indian country is created – </w:t>
      </w:r>
      <w:r w:rsidRPr="0021732A">
        <w:rPr>
          <w:rFonts w:eastAsia="Times New Roman" w:cstheme="minorHAnsi"/>
          <w:b/>
          <w:bCs/>
        </w:rPr>
        <w:t>territorial jurisdiction</w:t>
      </w:r>
      <w:r w:rsidRPr="0021732A">
        <w:rPr>
          <w:rFonts w:eastAsia="Times New Roman" w:cstheme="minorHAnsi"/>
        </w:rPr>
        <w:t xml:space="preserve"> is based on ANVSAs. </w:t>
      </w:r>
    </w:p>
    <w:p w14:paraId="1CA6F5CD" w14:textId="77777777" w:rsidR="00F04A32" w:rsidRPr="0021732A" w:rsidRDefault="00F04A32" w:rsidP="007433B8">
      <w:pPr>
        <w:spacing w:after="0" w:line="240" w:lineRule="auto"/>
        <w:ind w:left="720"/>
        <w:rPr>
          <w:rFonts w:eastAsia="Times New Roman" w:cstheme="minorHAnsi"/>
        </w:rPr>
      </w:pPr>
    </w:p>
    <w:p w14:paraId="0BE0E219" w14:textId="741090DE" w:rsidR="00E010D3" w:rsidRPr="0021732A" w:rsidRDefault="00E010D3" w:rsidP="00887A9E">
      <w:pPr>
        <w:pStyle w:val="ListParagraph"/>
        <w:numPr>
          <w:ilvl w:val="0"/>
          <w:numId w:val="93"/>
        </w:numPr>
        <w:spacing w:after="0" w:line="240" w:lineRule="auto"/>
        <w:rPr>
          <w:rFonts w:eastAsia="Times New Roman" w:cstheme="minorHAnsi"/>
        </w:rPr>
      </w:pPr>
      <w:r w:rsidRPr="0021732A">
        <w:rPr>
          <w:rFonts w:eastAsia="Times New Roman" w:cstheme="minorHAnsi"/>
        </w:rPr>
        <w:t xml:space="preserve">When does this take effect? How long do we have? </w:t>
      </w:r>
    </w:p>
    <w:p w14:paraId="1C1865DC" w14:textId="5659EC39" w:rsidR="00F04A32" w:rsidRPr="0021732A" w:rsidRDefault="00F04A32" w:rsidP="007B1C47">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VAWA 2022 was signed on March 15, 2022. </w:t>
      </w:r>
    </w:p>
    <w:p w14:paraId="6F086F94" w14:textId="666239F7" w:rsidR="00F04A32" w:rsidRPr="0021732A" w:rsidRDefault="00AD1541" w:rsidP="00A6073B">
      <w:pPr>
        <w:pStyle w:val="ListParagraph"/>
        <w:numPr>
          <w:ilvl w:val="1"/>
          <w:numId w:val="93"/>
        </w:numPr>
        <w:spacing w:after="0" w:line="240" w:lineRule="auto"/>
        <w:textAlignment w:val="baseline"/>
        <w:rPr>
          <w:rFonts w:eastAsia="Times New Roman" w:cstheme="minorHAnsi"/>
        </w:rPr>
      </w:pPr>
      <w:r>
        <w:rPr>
          <w:rFonts w:eastAsia="Times New Roman" w:cstheme="minorHAnsi"/>
        </w:rPr>
        <w:t xml:space="preserve">Section 813(a)(c) and (d) </w:t>
      </w:r>
      <w:r w:rsidR="00F04A32" w:rsidRPr="0021732A">
        <w:rPr>
          <w:rFonts w:eastAsia="Times New Roman" w:cstheme="minorHAnsi"/>
        </w:rPr>
        <w:t>take effect beginning October 1, 2022.  </w:t>
      </w:r>
    </w:p>
    <w:p w14:paraId="31AD659F" w14:textId="39781D03" w:rsidR="00F04A32" w:rsidRPr="0021732A" w:rsidRDefault="009039C4" w:rsidP="00A6073B">
      <w:pPr>
        <w:pStyle w:val="ListParagraph"/>
        <w:numPr>
          <w:ilvl w:val="1"/>
          <w:numId w:val="93"/>
        </w:numPr>
        <w:spacing w:after="0" w:line="240" w:lineRule="auto"/>
        <w:textAlignment w:val="baseline"/>
        <w:rPr>
          <w:rFonts w:eastAsia="Times New Roman" w:cstheme="minorHAnsi"/>
        </w:rPr>
      </w:pPr>
      <w:r>
        <w:rPr>
          <w:rFonts w:eastAsia="Times New Roman" w:cstheme="minorHAnsi"/>
        </w:rPr>
        <w:t>C</w:t>
      </w:r>
      <w:r w:rsidR="00F04A32" w:rsidRPr="0021732A">
        <w:rPr>
          <w:rFonts w:eastAsia="Times New Roman" w:cstheme="minorHAnsi"/>
        </w:rPr>
        <w:t xml:space="preserve">riminal jurisdiction over Non-Indians, becomes effective beginning October 1, 2022 </w:t>
      </w:r>
      <w:r w:rsidR="00351328">
        <w:rPr>
          <w:rFonts w:eastAsia="Times New Roman" w:cstheme="minorHAnsi"/>
        </w:rPr>
        <w:t xml:space="preserve">AND </w:t>
      </w:r>
      <w:r>
        <w:rPr>
          <w:rFonts w:eastAsia="Times New Roman" w:cstheme="minorHAnsi"/>
        </w:rPr>
        <w:t xml:space="preserve">additional process of AG approval to </w:t>
      </w:r>
      <w:r w:rsidR="00F04A32" w:rsidRPr="0021732A">
        <w:rPr>
          <w:rFonts w:eastAsia="Times New Roman" w:cstheme="minorHAnsi"/>
        </w:rPr>
        <w:t xml:space="preserve">participate </w:t>
      </w:r>
    </w:p>
    <w:p w14:paraId="409C9744" w14:textId="77777777" w:rsidR="00F04A32" w:rsidRPr="0021732A" w:rsidRDefault="00F04A32" w:rsidP="00A6073B">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Does not expire – authorization of appropriations FY2023 – FY2027.  </w:t>
      </w:r>
    </w:p>
    <w:p w14:paraId="45EEAD3E" w14:textId="1D9D8FA6" w:rsidR="00F04A32" w:rsidRPr="0021732A" w:rsidRDefault="00F04A32" w:rsidP="00A6073B">
      <w:pPr>
        <w:pStyle w:val="ListParagraph"/>
        <w:numPr>
          <w:ilvl w:val="1"/>
          <w:numId w:val="93"/>
        </w:numPr>
        <w:spacing w:after="0" w:line="240" w:lineRule="auto"/>
        <w:textAlignment w:val="baseline"/>
        <w:rPr>
          <w:rFonts w:eastAsia="Times New Roman" w:cstheme="minorHAnsi"/>
        </w:rPr>
      </w:pPr>
      <w:r w:rsidRPr="0021732A">
        <w:rPr>
          <w:rFonts w:eastAsia="Times New Roman" w:cstheme="minorHAnsi"/>
        </w:rPr>
        <w:t>Report to Congress of results and any modifications to law necessary by March 15, 2027. </w:t>
      </w:r>
    </w:p>
    <w:p w14:paraId="3DA17A9F" w14:textId="77777777" w:rsidR="00E010D3" w:rsidRPr="0021732A" w:rsidRDefault="00E010D3" w:rsidP="007433B8">
      <w:pPr>
        <w:spacing w:after="0" w:line="240" w:lineRule="auto"/>
        <w:rPr>
          <w:rFonts w:eastAsia="Times New Roman" w:cstheme="minorHAnsi"/>
        </w:rPr>
      </w:pPr>
    </w:p>
    <w:p w14:paraId="7F818E59" w14:textId="332BB71D" w:rsidR="009D1987" w:rsidRPr="0021732A" w:rsidRDefault="004E37BB" w:rsidP="00930365">
      <w:pPr>
        <w:pStyle w:val="ListParagraph"/>
        <w:numPr>
          <w:ilvl w:val="0"/>
          <w:numId w:val="93"/>
        </w:numPr>
        <w:rPr>
          <w:rFonts w:eastAsia="Times New Roman" w:cstheme="minorHAnsi"/>
        </w:rPr>
      </w:pPr>
      <w:r w:rsidRPr="0021732A">
        <w:rPr>
          <w:rFonts w:eastAsia="Times New Roman" w:cstheme="minorHAnsi"/>
        </w:rPr>
        <w:t>What about funding?</w:t>
      </w:r>
    </w:p>
    <w:p w14:paraId="66048028" w14:textId="2FD7C542" w:rsidR="009D1987" w:rsidRPr="0021732A" w:rsidRDefault="009D1987" w:rsidP="00A6073B">
      <w:pPr>
        <w:pStyle w:val="ListParagraph"/>
        <w:numPr>
          <w:ilvl w:val="1"/>
          <w:numId w:val="93"/>
        </w:numPr>
        <w:rPr>
          <w:rFonts w:eastAsia="Times New Roman" w:cstheme="minorHAnsi"/>
        </w:rPr>
      </w:pPr>
      <w:r w:rsidRPr="0021732A">
        <w:rPr>
          <w:rFonts w:eastAsia="Times New Roman" w:cstheme="minorHAnsi"/>
        </w:rPr>
        <w:t xml:space="preserve">Appropriations of up to $25 million </w:t>
      </w:r>
      <w:r w:rsidR="009C44C2" w:rsidRPr="009C44C2">
        <w:rPr>
          <w:rFonts w:eastAsia="Times New Roman" w:cstheme="minorHAnsi"/>
          <w:highlight w:val="yellow"/>
        </w:rPr>
        <w:t>(is this still right?)</w:t>
      </w:r>
      <w:r w:rsidR="009C44C2">
        <w:rPr>
          <w:rFonts w:eastAsia="Times New Roman" w:cstheme="minorHAnsi"/>
        </w:rPr>
        <w:t xml:space="preserve"> </w:t>
      </w:r>
      <w:r w:rsidRPr="0021732A">
        <w:rPr>
          <w:rFonts w:eastAsia="Times New Roman" w:cstheme="minorHAnsi"/>
        </w:rPr>
        <w:t>are authorized. Alaska Tribes can apply. </w:t>
      </w:r>
      <w:r w:rsidR="00962505" w:rsidRPr="0021732A">
        <w:rPr>
          <w:rFonts w:eastAsia="Times New Roman" w:cstheme="minorHAnsi"/>
        </w:rPr>
        <w:t xml:space="preserve">Reimbursement. </w:t>
      </w:r>
    </w:p>
    <w:p w14:paraId="4B48B83D" w14:textId="3E2DD156" w:rsidR="009D1987" w:rsidRPr="0021732A" w:rsidRDefault="009D1987" w:rsidP="00A6073B">
      <w:pPr>
        <w:pStyle w:val="ListParagraph"/>
        <w:numPr>
          <w:ilvl w:val="1"/>
          <w:numId w:val="93"/>
        </w:numPr>
        <w:rPr>
          <w:rFonts w:eastAsia="Times New Roman" w:cstheme="minorHAnsi"/>
        </w:rPr>
      </w:pPr>
      <w:r w:rsidRPr="0021732A">
        <w:rPr>
          <w:rFonts w:eastAsia="Times New Roman" w:cstheme="minorHAnsi"/>
        </w:rPr>
        <w:t xml:space="preserve">Existing competitive grant funding (CTAS, </w:t>
      </w:r>
      <w:proofErr w:type="spellStart"/>
      <w:r w:rsidRPr="0021732A">
        <w:rPr>
          <w:rFonts w:eastAsia="Times New Roman" w:cstheme="minorHAnsi"/>
        </w:rPr>
        <w:t>etc</w:t>
      </w:r>
      <w:proofErr w:type="spellEnd"/>
      <w:r w:rsidRPr="0021732A">
        <w:rPr>
          <w:rFonts w:eastAsia="Times New Roman" w:cstheme="minorHAnsi"/>
        </w:rPr>
        <w:t>)</w:t>
      </w:r>
      <w:r w:rsidR="00A6073B" w:rsidRPr="0021732A">
        <w:rPr>
          <w:rFonts w:eastAsia="Times New Roman" w:cstheme="minorHAnsi"/>
        </w:rPr>
        <w:t>; BIA tribal court funding</w:t>
      </w:r>
    </w:p>
    <w:p w14:paraId="416CEC07" w14:textId="77777777" w:rsidR="009D1987" w:rsidRPr="0021732A" w:rsidRDefault="009D1987" w:rsidP="007433B8">
      <w:pPr>
        <w:rPr>
          <w:rFonts w:eastAsia="Times New Roman" w:cstheme="minorHAnsi"/>
        </w:rPr>
      </w:pPr>
    </w:p>
    <w:sectPr w:rsidR="009D1987" w:rsidRPr="0021732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C381" w14:textId="77777777" w:rsidR="00865886" w:rsidRDefault="00865886" w:rsidP="007C698A">
      <w:pPr>
        <w:spacing w:after="0" w:line="240" w:lineRule="auto"/>
      </w:pPr>
      <w:r>
        <w:separator/>
      </w:r>
    </w:p>
  </w:endnote>
  <w:endnote w:type="continuationSeparator" w:id="0">
    <w:p w14:paraId="6F2177EC" w14:textId="77777777" w:rsidR="00865886" w:rsidRDefault="00865886" w:rsidP="007C698A">
      <w:pPr>
        <w:spacing w:after="0" w:line="240" w:lineRule="auto"/>
      </w:pPr>
      <w:r>
        <w:continuationSeparator/>
      </w:r>
    </w:p>
  </w:endnote>
  <w:endnote w:type="continuationNotice" w:id="1">
    <w:p w14:paraId="69391AEE" w14:textId="77777777" w:rsidR="00865886" w:rsidRDefault="00865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E41C" w14:textId="0C3F5678" w:rsidR="007C698A" w:rsidRDefault="00E42722">
    <w:pPr>
      <w:pStyle w:val="Footer"/>
    </w:pPr>
    <w:r>
      <w:fldChar w:fldCharType="begin"/>
    </w:r>
    <w:r>
      <w:instrText xml:space="preserve"> PAGE   \* MERGEFORMAT </w:instrText>
    </w:r>
    <w:r>
      <w:fldChar w:fldCharType="separate"/>
    </w:r>
    <w:r>
      <w:rPr>
        <w:noProof/>
      </w:rPr>
      <w:t>1</w:t>
    </w:r>
    <w:r>
      <w:rPr>
        <w:noProof/>
      </w:rPr>
      <w:fldChar w:fldCharType="end"/>
    </w:r>
    <w:r w:rsidR="005A0FC5">
      <w:rPr>
        <w:noProof/>
      </w:rPr>
      <w:tab/>
    </w:r>
    <w:r w:rsidR="005A0FC5">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83A8" w14:textId="77777777" w:rsidR="00865886" w:rsidRDefault="00865886" w:rsidP="007C698A">
      <w:pPr>
        <w:spacing w:after="0" w:line="240" w:lineRule="auto"/>
      </w:pPr>
      <w:r>
        <w:separator/>
      </w:r>
    </w:p>
  </w:footnote>
  <w:footnote w:type="continuationSeparator" w:id="0">
    <w:p w14:paraId="0A8D0CAC" w14:textId="77777777" w:rsidR="00865886" w:rsidRDefault="00865886" w:rsidP="007C698A">
      <w:pPr>
        <w:spacing w:after="0" w:line="240" w:lineRule="auto"/>
      </w:pPr>
      <w:r>
        <w:continuationSeparator/>
      </w:r>
    </w:p>
  </w:footnote>
  <w:footnote w:type="continuationNotice" w:id="1">
    <w:p w14:paraId="0B859E02" w14:textId="77777777" w:rsidR="00865886" w:rsidRDefault="00865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4FBC" w14:textId="609669CC" w:rsidR="007C698A" w:rsidRPr="001F3449" w:rsidRDefault="007C698A" w:rsidP="007C698A">
    <w:pPr>
      <w:spacing w:after="0" w:line="240" w:lineRule="auto"/>
      <w:rPr>
        <w:rFonts w:ascii="Arial" w:hAnsi="Arial" w:cs="Arial"/>
        <w:bCs/>
      </w:rPr>
    </w:pPr>
    <w:r w:rsidRPr="001F3449">
      <w:rPr>
        <w:rFonts w:ascii="Arial" w:hAnsi="Arial" w:cs="Arial"/>
        <w:bCs/>
      </w:rPr>
      <w:t xml:space="preserve">TCC VAWA 2022 – Roundtable </w:t>
    </w:r>
    <w:r w:rsidR="00096C2A" w:rsidRPr="001F3449">
      <w:rPr>
        <w:rFonts w:ascii="Arial" w:hAnsi="Arial" w:cs="Arial"/>
        <w:bCs/>
      </w:rPr>
      <w:t xml:space="preserve">Best Practices </w:t>
    </w:r>
    <w:r w:rsidR="001F3449">
      <w:rPr>
        <w:rFonts w:ascii="Arial" w:hAnsi="Arial" w:cs="Arial"/>
        <w:bCs/>
      </w:rPr>
      <w:t>FAQ</w:t>
    </w:r>
  </w:p>
  <w:p w14:paraId="3C4D8D98" w14:textId="77777777" w:rsidR="007C698A" w:rsidRDefault="007C6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CA"/>
    <w:multiLevelType w:val="multilevel"/>
    <w:tmpl w:val="49EAE5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A00E4B"/>
    <w:multiLevelType w:val="multilevel"/>
    <w:tmpl w:val="F8E89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632EAC"/>
    <w:multiLevelType w:val="multilevel"/>
    <w:tmpl w:val="5628A8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900D94"/>
    <w:multiLevelType w:val="multilevel"/>
    <w:tmpl w:val="445C12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6580297"/>
    <w:multiLevelType w:val="multilevel"/>
    <w:tmpl w:val="FF4A61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7161A1D"/>
    <w:multiLevelType w:val="multilevel"/>
    <w:tmpl w:val="FD4ABA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7BE25A9"/>
    <w:multiLevelType w:val="multilevel"/>
    <w:tmpl w:val="1F92A9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A9D529A"/>
    <w:multiLevelType w:val="multilevel"/>
    <w:tmpl w:val="58BEF4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B56247"/>
    <w:multiLevelType w:val="multilevel"/>
    <w:tmpl w:val="EFF084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C914709"/>
    <w:multiLevelType w:val="multilevel"/>
    <w:tmpl w:val="DC7E86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D5E12A6"/>
    <w:multiLevelType w:val="hybridMultilevel"/>
    <w:tmpl w:val="1862D7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622812"/>
    <w:multiLevelType w:val="multilevel"/>
    <w:tmpl w:val="0A9C60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F6F46E3"/>
    <w:multiLevelType w:val="hybridMultilevel"/>
    <w:tmpl w:val="AE1C1A4E"/>
    <w:lvl w:ilvl="0" w:tplc="A5787756">
      <w:start w:val="1"/>
      <w:numFmt w:val="decimal"/>
      <w:lvlText w:val="%1."/>
      <w:lvlJc w:val="left"/>
      <w:pPr>
        <w:ind w:left="720" w:hanging="360"/>
      </w:pPr>
      <w:rPr>
        <w:rFonts w:asciiTheme="minorHAnsi" w:hAnsiTheme="minorHAnsi" w:cstheme="minorHAnsi"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6F596E"/>
    <w:multiLevelType w:val="multilevel"/>
    <w:tmpl w:val="532076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13717FB"/>
    <w:multiLevelType w:val="multilevel"/>
    <w:tmpl w:val="3C12D5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63262A"/>
    <w:multiLevelType w:val="multilevel"/>
    <w:tmpl w:val="8216E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18C5C5E"/>
    <w:multiLevelType w:val="multilevel"/>
    <w:tmpl w:val="78ACC3C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29C223A"/>
    <w:multiLevelType w:val="multilevel"/>
    <w:tmpl w:val="73BC770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5436692"/>
    <w:multiLevelType w:val="hybridMultilevel"/>
    <w:tmpl w:val="B9F80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9F7E56"/>
    <w:multiLevelType w:val="multilevel"/>
    <w:tmpl w:val="F8F0B9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7571FF9"/>
    <w:multiLevelType w:val="multilevel"/>
    <w:tmpl w:val="924CFA6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8EC4C1C"/>
    <w:multiLevelType w:val="hybridMultilevel"/>
    <w:tmpl w:val="444EB4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2D18E9"/>
    <w:multiLevelType w:val="hybridMultilevel"/>
    <w:tmpl w:val="3EF0DBA0"/>
    <w:lvl w:ilvl="0" w:tplc="0409000F">
      <w:start w:val="1"/>
      <w:numFmt w:val="decimal"/>
      <w:lvlText w:val="%1."/>
      <w:lvlJc w:val="left"/>
      <w:pPr>
        <w:ind w:left="360" w:hanging="360"/>
      </w:pPr>
    </w:lvl>
    <w:lvl w:ilvl="1" w:tplc="2E28450C">
      <w:start w:val="1"/>
      <w:numFmt w:val="lowerLetter"/>
      <w:lvlText w:val="%2."/>
      <w:lvlJc w:val="left"/>
      <w:pPr>
        <w:ind w:left="1080" w:hanging="360"/>
      </w:pPr>
      <w:rPr>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9C001C2"/>
    <w:multiLevelType w:val="multilevel"/>
    <w:tmpl w:val="2B20CE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9E9347A"/>
    <w:multiLevelType w:val="multilevel"/>
    <w:tmpl w:val="AFFAA3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B4A2BDF"/>
    <w:multiLevelType w:val="multilevel"/>
    <w:tmpl w:val="865C0C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C644F5E"/>
    <w:multiLevelType w:val="multilevel"/>
    <w:tmpl w:val="097A02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F151D72"/>
    <w:multiLevelType w:val="multilevel"/>
    <w:tmpl w:val="8D207C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07268BF"/>
    <w:multiLevelType w:val="multilevel"/>
    <w:tmpl w:val="60726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0F4734F"/>
    <w:multiLevelType w:val="multilevel"/>
    <w:tmpl w:val="E2FC87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21933BAB"/>
    <w:multiLevelType w:val="multilevel"/>
    <w:tmpl w:val="84E6D4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2072D4D"/>
    <w:multiLevelType w:val="multilevel"/>
    <w:tmpl w:val="37ECB3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27313B3C"/>
    <w:multiLevelType w:val="multilevel"/>
    <w:tmpl w:val="340C01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9542CDF"/>
    <w:multiLevelType w:val="multilevel"/>
    <w:tmpl w:val="27204A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C1E48AE"/>
    <w:multiLevelType w:val="multilevel"/>
    <w:tmpl w:val="D82C89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2D1F37AA"/>
    <w:multiLevelType w:val="multilevel"/>
    <w:tmpl w:val="6E9817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E273C9F"/>
    <w:multiLevelType w:val="multilevel"/>
    <w:tmpl w:val="E31C3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2326E25"/>
    <w:multiLevelType w:val="hybridMultilevel"/>
    <w:tmpl w:val="8F02A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26160DB"/>
    <w:multiLevelType w:val="hybridMultilevel"/>
    <w:tmpl w:val="F1F61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D1431B"/>
    <w:multiLevelType w:val="multilevel"/>
    <w:tmpl w:val="E6F8687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0" w15:restartNumberingAfterBreak="0">
    <w:nsid w:val="333708F2"/>
    <w:multiLevelType w:val="multilevel"/>
    <w:tmpl w:val="A2E46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6BC05EF"/>
    <w:multiLevelType w:val="multilevel"/>
    <w:tmpl w:val="AC8E30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70F738E"/>
    <w:multiLevelType w:val="multilevel"/>
    <w:tmpl w:val="DC6C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2D79C8"/>
    <w:multiLevelType w:val="multilevel"/>
    <w:tmpl w:val="65E0C0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377E1DB2"/>
    <w:multiLevelType w:val="multilevel"/>
    <w:tmpl w:val="BB80AA0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37934885"/>
    <w:multiLevelType w:val="multilevel"/>
    <w:tmpl w:val="9238F6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381069C9"/>
    <w:multiLevelType w:val="multilevel"/>
    <w:tmpl w:val="43DEF5A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38182C87"/>
    <w:multiLevelType w:val="multilevel"/>
    <w:tmpl w:val="C554B76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38246F19"/>
    <w:multiLevelType w:val="multilevel"/>
    <w:tmpl w:val="D7C2D1D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39756B25"/>
    <w:multiLevelType w:val="multilevel"/>
    <w:tmpl w:val="627C9F4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3B1849E3"/>
    <w:multiLevelType w:val="multilevel"/>
    <w:tmpl w:val="BD6428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3CF70D37"/>
    <w:multiLevelType w:val="multilevel"/>
    <w:tmpl w:val="5B78948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3F170F91"/>
    <w:multiLevelType w:val="multilevel"/>
    <w:tmpl w:val="BBE824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417B5F58"/>
    <w:multiLevelType w:val="multilevel"/>
    <w:tmpl w:val="DA9418C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41BD34CD"/>
    <w:multiLevelType w:val="multilevel"/>
    <w:tmpl w:val="B4407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31133BE"/>
    <w:multiLevelType w:val="multilevel"/>
    <w:tmpl w:val="7772C0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53E2FD1"/>
    <w:multiLevelType w:val="multilevel"/>
    <w:tmpl w:val="21144FB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47B11F3A"/>
    <w:multiLevelType w:val="multilevel"/>
    <w:tmpl w:val="7660A8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91C7CF2"/>
    <w:multiLevelType w:val="multilevel"/>
    <w:tmpl w:val="22E068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4C32609D"/>
    <w:multiLevelType w:val="multilevel"/>
    <w:tmpl w:val="6E7E6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255514"/>
    <w:multiLevelType w:val="multilevel"/>
    <w:tmpl w:val="340C354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4E432941"/>
    <w:multiLevelType w:val="multilevel"/>
    <w:tmpl w:val="B68A4E8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4F2163CB"/>
    <w:multiLevelType w:val="multilevel"/>
    <w:tmpl w:val="46242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0E5180B"/>
    <w:multiLevelType w:val="multilevel"/>
    <w:tmpl w:val="374233A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512F4A26"/>
    <w:multiLevelType w:val="multilevel"/>
    <w:tmpl w:val="9E40700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54A46450"/>
    <w:multiLevelType w:val="multilevel"/>
    <w:tmpl w:val="30EC41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5BE224E"/>
    <w:multiLevelType w:val="multilevel"/>
    <w:tmpl w:val="65CA62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7D00883"/>
    <w:multiLevelType w:val="multilevel"/>
    <w:tmpl w:val="8A80BB1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57F17390"/>
    <w:multiLevelType w:val="multilevel"/>
    <w:tmpl w:val="34B0ABE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5A984574"/>
    <w:multiLevelType w:val="multilevel"/>
    <w:tmpl w:val="91865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AFE7C16"/>
    <w:multiLevelType w:val="multilevel"/>
    <w:tmpl w:val="3C3EA9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BF801F5"/>
    <w:multiLevelType w:val="multilevel"/>
    <w:tmpl w:val="624C7A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5F784069"/>
    <w:multiLevelType w:val="multilevel"/>
    <w:tmpl w:val="9BB881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5FF16CD6"/>
    <w:multiLevelType w:val="multilevel"/>
    <w:tmpl w:val="2E364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A8106E"/>
    <w:multiLevelType w:val="multilevel"/>
    <w:tmpl w:val="FDCADF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2F52E3E"/>
    <w:multiLevelType w:val="multilevel"/>
    <w:tmpl w:val="891EC7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3E04668"/>
    <w:multiLevelType w:val="multilevel"/>
    <w:tmpl w:val="68CA71D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63EE7C15"/>
    <w:multiLevelType w:val="multilevel"/>
    <w:tmpl w:val="F2B240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4334F8B"/>
    <w:multiLevelType w:val="multilevel"/>
    <w:tmpl w:val="BD503E4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64556E5C"/>
    <w:multiLevelType w:val="multilevel"/>
    <w:tmpl w:val="048E1B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69C42C5"/>
    <w:multiLevelType w:val="multilevel"/>
    <w:tmpl w:val="8B1C16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7BF55AB"/>
    <w:multiLevelType w:val="multilevel"/>
    <w:tmpl w:val="B83C452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68B8373E"/>
    <w:multiLevelType w:val="multilevel"/>
    <w:tmpl w:val="F356E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8D325B4"/>
    <w:multiLevelType w:val="multilevel"/>
    <w:tmpl w:val="28BE6A64"/>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6AC1378F"/>
    <w:multiLevelType w:val="hybridMultilevel"/>
    <w:tmpl w:val="3EF48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6CA30933"/>
    <w:multiLevelType w:val="multilevel"/>
    <w:tmpl w:val="21144A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D3970DA"/>
    <w:multiLevelType w:val="multilevel"/>
    <w:tmpl w:val="5DEA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547CDB"/>
    <w:multiLevelType w:val="hybridMultilevel"/>
    <w:tmpl w:val="7B9C8BA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EAE5F1C"/>
    <w:multiLevelType w:val="multilevel"/>
    <w:tmpl w:val="FE0C9F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70F125E5"/>
    <w:multiLevelType w:val="hybridMultilevel"/>
    <w:tmpl w:val="E444C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811988"/>
    <w:multiLevelType w:val="multilevel"/>
    <w:tmpl w:val="71A658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6491E98"/>
    <w:multiLevelType w:val="multilevel"/>
    <w:tmpl w:val="DA9042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6AE41C7"/>
    <w:multiLevelType w:val="multilevel"/>
    <w:tmpl w:val="3F701C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81A5DFB"/>
    <w:multiLevelType w:val="multilevel"/>
    <w:tmpl w:val="421A36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79A3478D"/>
    <w:multiLevelType w:val="multilevel"/>
    <w:tmpl w:val="580AED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7A753BAF"/>
    <w:multiLevelType w:val="multilevel"/>
    <w:tmpl w:val="B3CACAC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7DA33411"/>
    <w:multiLevelType w:val="hybridMultilevel"/>
    <w:tmpl w:val="496E5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CB29DB"/>
    <w:multiLevelType w:val="multilevel"/>
    <w:tmpl w:val="084A47D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7F0C3566"/>
    <w:multiLevelType w:val="multilevel"/>
    <w:tmpl w:val="8BE8DDA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F1D6277"/>
    <w:multiLevelType w:val="multilevel"/>
    <w:tmpl w:val="60B46A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46831492">
    <w:abstractNumId w:val="12"/>
  </w:num>
  <w:num w:numId="2" w16cid:durableId="1813674884">
    <w:abstractNumId w:val="57"/>
  </w:num>
  <w:num w:numId="3" w16cid:durableId="347488061">
    <w:abstractNumId w:val="85"/>
  </w:num>
  <w:num w:numId="4" w16cid:durableId="100228712">
    <w:abstractNumId w:val="0"/>
  </w:num>
  <w:num w:numId="5" w16cid:durableId="647513629">
    <w:abstractNumId w:val="66"/>
  </w:num>
  <w:num w:numId="6" w16cid:durableId="1289161544">
    <w:abstractNumId w:val="14"/>
  </w:num>
  <w:num w:numId="7" w16cid:durableId="1839923579">
    <w:abstractNumId w:val="2"/>
  </w:num>
  <w:num w:numId="8" w16cid:durableId="1614022360">
    <w:abstractNumId w:val="3"/>
  </w:num>
  <w:num w:numId="9" w16cid:durableId="1425111274">
    <w:abstractNumId w:val="58"/>
  </w:num>
  <w:num w:numId="10" w16cid:durableId="571081755">
    <w:abstractNumId w:val="83"/>
  </w:num>
  <w:num w:numId="11" w16cid:durableId="1477456490">
    <w:abstractNumId w:val="25"/>
  </w:num>
  <w:num w:numId="12" w16cid:durableId="684359009">
    <w:abstractNumId w:val="29"/>
  </w:num>
  <w:num w:numId="13" w16cid:durableId="137501168">
    <w:abstractNumId w:val="71"/>
  </w:num>
  <w:num w:numId="14" w16cid:durableId="1423598516">
    <w:abstractNumId w:val="56"/>
  </w:num>
  <w:num w:numId="15" w16cid:durableId="516887392">
    <w:abstractNumId w:val="47"/>
  </w:num>
  <w:num w:numId="16" w16cid:durableId="1040015833">
    <w:abstractNumId w:val="94"/>
  </w:num>
  <w:num w:numId="17" w16cid:durableId="1657151665">
    <w:abstractNumId w:val="1"/>
  </w:num>
  <w:num w:numId="18" w16cid:durableId="485634373">
    <w:abstractNumId w:val="45"/>
  </w:num>
  <w:num w:numId="19" w16cid:durableId="1455834087">
    <w:abstractNumId w:val="77"/>
  </w:num>
  <w:num w:numId="20" w16cid:durableId="890194665">
    <w:abstractNumId w:val="51"/>
  </w:num>
  <w:num w:numId="21" w16cid:durableId="1920823057">
    <w:abstractNumId w:val="61"/>
  </w:num>
  <w:num w:numId="22" w16cid:durableId="1633823693">
    <w:abstractNumId w:val="24"/>
  </w:num>
  <w:num w:numId="23" w16cid:durableId="419177205">
    <w:abstractNumId w:val="9"/>
  </w:num>
  <w:num w:numId="24" w16cid:durableId="1727485067">
    <w:abstractNumId w:val="36"/>
  </w:num>
  <w:num w:numId="25" w16cid:durableId="900407067">
    <w:abstractNumId w:val="86"/>
  </w:num>
  <w:num w:numId="26" w16cid:durableId="295455420">
    <w:abstractNumId w:val="82"/>
  </w:num>
  <w:num w:numId="27" w16cid:durableId="1903059442">
    <w:abstractNumId w:val="92"/>
  </w:num>
  <w:num w:numId="28" w16cid:durableId="370031665">
    <w:abstractNumId w:val="84"/>
  </w:num>
  <w:num w:numId="29" w16cid:durableId="1700276801">
    <w:abstractNumId w:val="39"/>
  </w:num>
  <w:num w:numId="30" w16cid:durableId="1362977172">
    <w:abstractNumId w:val="72"/>
  </w:num>
  <w:num w:numId="31" w16cid:durableId="1957130105">
    <w:abstractNumId w:val="76"/>
  </w:num>
  <w:num w:numId="32" w16cid:durableId="1616130538">
    <w:abstractNumId w:val="42"/>
  </w:num>
  <w:num w:numId="33" w16cid:durableId="1342850429">
    <w:abstractNumId w:val="59"/>
  </w:num>
  <w:num w:numId="34" w16cid:durableId="879784926">
    <w:abstractNumId w:val="60"/>
  </w:num>
  <w:num w:numId="35" w16cid:durableId="1429543554">
    <w:abstractNumId w:val="11"/>
  </w:num>
  <w:num w:numId="36" w16cid:durableId="408814403">
    <w:abstractNumId w:val="23"/>
  </w:num>
  <w:num w:numId="37" w16cid:durableId="1363750995">
    <w:abstractNumId w:val="50"/>
  </w:num>
  <w:num w:numId="38" w16cid:durableId="949625195">
    <w:abstractNumId w:val="69"/>
  </w:num>
  <w:num w:numId="39" w16cid:durableId="997611711">
    <w:abstractNumId w:val="40"/>
  </w:num>
  <w:num w:numId="40" w16cid:durableId="39206829">
    <w:abstractNumId w:val="73"/>
  </w:num>
  <w:num w:numId="41" w16cid:durableId="1659117832">
    <w:abstractNumId w:val="4"/>
  </w:num>
  <w:num w:numId="42" w16cid:durableId="807665723">
    <w:abstractNumId w:val="28"/>
  </w:num>
  <w:num w:numId="43" w16cid:durableId="1093479778">
    <w:abstractNumId w:val="8"/>
  </w:num>
  <w:num w:numId="44" w16cid:durableId="393889172">
    <w:abstractNumId w:val="65"/>
  </w:num>
  <w:num w:numId="45" w16cid:durableId="745497907">
    <w:abstractNumId w:val="54"/>
  </w:num>
  <w:num w:numId="46" w16cid:durableId="1814324164">
    <w:abstractNumId w:val="74"/>
  </w:num>
  <w:num w:numId="47" w16cid:durableId="237977941">
    <w:abstractNumId w:val="55"/>
  </w:num>
  <w:num w:numId="48" w16cid:durableId="757748153">
    <w:abstractNumId w:val="75"/>
  </w:num>
  <w:num w:numId="49" w16cid:durableId="2059238713">
    <w:abstractNumId w:val="26"/>
  </w:num>
  <w:num w:numId="50" w16cid:durableId="728262938">
    <w:abstractNumId w:val="31"/>
  </w:num>
  <w:num w:numId="51" w16cid:durableId="337655582">
    <w:abstractNumId w:val="5"/>
  </w:num>
  <w:num w:numId="52" w16cid:durableId="2006740702">
    <w:abstractNumId w:val="15"/>
  </w:num>
  <w:num w:numId="53" w16cid:durableId="1525285126">
    <w:abstractNumId w:val="32"/>
  </w:num>
  <w:num w:numId="54" w16cid:durableId="1362634028">
    <w:abstractNumId w:val="70"/>
  </w:num>
  <w:num w:numId="55" w16cid:durableId="1012143328">
    <w:abstractNumId w:val="30"/>
  </w:num>
  <w:num w:numId="56" w16cid:durableId="1533153883">
    <w:abstractNumId w:val="91"/>
  </w:num>
  <w:num w:numId="57" w16cid:durableId="1743718131">
    <w:abstractNumId w:val="80"/>
  </w:num>
  <w:num w:numId="58" w16cid:durableId="623851053">
    <w:abstractNumId w:val="35"/>
  </w:num>
  <w:num w:numId="59" w16cid:durableId="359744366">
    <w:abstractNumId w:val="46"/>
  </w:num>
  <w:num w:numId="60" w16cid:durableId="1517035367">
    <w:abstractNumId w:val="79"/>
  </w:num>
  <w:num w:numId="61" w16cid:durableId="625162432">
    <w:abstractNumId w:val="6"/>
  </w:num>
  <w:num w:numId="62" w16cid:durableId="606936160">
    <w:abstractNumId w:val="81"/>
  </w:num>
  <w:num w:numId="63" w16cid:durableId="1421951543">
    <w:abstractNumId w:val="95"/>
  </w:num>
  <w:num w:numId="64" w16cid:durableId="34086107">
    <w:abstractNumId w:val="78"/>
  </w:num>
  <w:num w:numId="65" w16cid:durableId="1896965194">
    <w:abstractNumId w:val="97"/>
  </w:num>
  <w:num w:numId="66" w16cid:durableId="373896043">
    <w:abstractNumId w:val="44"/>
  </w:num>
  <w:num w:numId="67" w16cid:durableId="1320497161">
    <w:abstractNumId w:val="17"/>
  </w:num>
  <w:num w:numId="68" w16cid:durableId="839857506">
    <w:abstractNumId w:val="49"/>
  </w:num>
  <w:num w:numId="69" w16cid:durableId="1319765900">
    <w:abstractNumId w:val="53"/>
  </w:num>
  <w:num w:numId="70" w16cid:durableId="1925259413">
    <w:abstractNumId w:val="90"/>
  </w:num>
  <w:num w:numId="71" w16cid:durableId="1671761748">
    <w:abstractNumId w:val="13"/>
  </w:num>
  <w:num w:numId="72" w16cid:durableId="1683434282">
    <w:abstractNumId w:val="41"/>
  </w:num>
  <w:num w:numId="73" w16cid:durableId="246699248">
    <w:abstractNumId w:val="98"/>
  </w:num>
  <w:num w:numId="74" w16cid:durableId="330064178">
    <w:abstractNumId w:val="16"/>
  </w:num>
  <w:num w:numId="75" w16cid:durableId="680472419">
    <w:abstractNumId w:val="33"/>
  </w:num>
  <w:num w:numId="76" w16cid:durableId="2050104297">
    <w:abstractNumId w:val="93"/>
  </w:num>
  <w:num w:numId="77" w16cid:durableId="256793359">
    <w:abstractNumId w:val="68"/>
  </w:num>
  <w:num w:numId="78" w16cid:durableId="1267694649">
    <w:abstractNumId w:val="43"/>
  </w:num>
  <w:num w:numId="79" w16cid:durableId="286398381">
    <w:abstractNumId w:val="64"/>
  </w:num>
  <w:num w:numId="80" w16cid:durableId="994601284">
    <w:abstractNumId w:val="63"/>
  </w:num>
  <w:num w:numId="81" w16cid:durableId="907418177">
    <w:abstractNumId w:val="48"/>
  </w:num>
  <w:num w:numId="82" w16cid:durableId="1884366195">
    <w:abstractNumId w:val="20"/>
  </w:num>
  <w:num w:numId="83" w16cid:durableId="219437411">
    <w:abstractNumId w:val="67"/>
  </w:num>
  <w:num w:numId="84" w16cid:durableId="1857572414">
    <w:abstractNumId w:val="19"/>
  </w:num>
  <w:num w:numId="85" w16cid:durableId="1216159322">
    <w:abstractNumId w:val="34"/>
  </w:num>
  <w:num w:numId="86" w16cid:durableId="808592283">
    <w:abstractNumId w:val="27"/>
  </w:num>
  <w:num w:numId="87" w16cid:durableId="1407998205">
    <w:abstractNumId w:val="99"/>
  </w:num>
  <w:num w:numId="88" w16cid:durableId="915238093">
    <w:abstractNumId w:val="7"/>
  </w:num>
  <w:num w:numId="89" w16cid:durableId="701513810">
    <w:abstractNumId w:val="88"/>
  </w:num>
  <w:num w:numId="90" w16cid:durableId="448357346">
    <w:abstractNumId w:val="52"/>
  </w:num>
  <w:num w:numId="91" w16cid:durableId="992760874">
    <w:abstractNumId w:val="62"/>
  </w:num>
  <w:num w:numId="92" w16cid:durableId="776369046">
    <w:abstractNumId w:val="96"/>
  </w:num>
  <w:num w:numId="93" w16cid:durableId="1625497405">
    <w:abstractNumId w:val="22"/>
  </w:num>
  <w:num w:numId="94" w16cid:durableId="30888658">
    <w:abstractNumId w:val="89"/>
  </w:num>
  <w:num w:numId="95" w16cid:durableId="771627317">
    <w:abstractNumId w:val="87"/>
  </w:num>
  <w:num w:numId="96" w16cid:durableId="2074886538">
    <w:abstractNumId w:val="38"/>
  </w:num>
  <w:num w:numId="97" w16cid:durableId="1926064476">
    <w:abstractNumId w:val="37"/>
  </w:num>
  <w:num w:numId="98" w16cid:durableId="1474445930">
    <w:abstractNumId w:val="21"/>
  </w:num>
  <w:num w:numId="99" w16cid:durableId="729839909">
    <w:abstractNumId w:val="10"/>
  </w:num>
  <w:num w:numId="100" w16cid:durableId="545336015">
    <w:abstractNumId w:val="1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5A"/>
    <w:rsid w:val="000066E5"/>
    <w:rsid w:val="000079A7"/>
    <w:rsid w:val="00023710"/>
    <w:rsid w:val="00033A4A"/>
    <w:rsid w:val="0005039C"/>
    <w:rsid w:val="00072AD9"/>
    <w:rsid w:val="00095273"/>
    <w:rsid w:val="00096C2A"/>
    <w:rsid w:val="000A49CA"/>
    <w:rsid w:val="000A61F3"/>
    <w:rsid w:val="000B3332"/>
    <w:rsid w:val="000B70A5"/>
    <w:rsid w:val="000D09A6"/>
    <w:rsid w:val="000D124B"/>
    <w:rsid w:val="000D1923"/>
    <w:rsid w:val="00107794"/>
    <w:rsid w:val="00161F3F"/>
    <w:rsid w:val="0016299C"/>
    <w:rsid w:val="001766AA"/>
    <w:rsid w:val="00177F63"/>
    <w:rsid w:val="001D15D9"/>
    <w:rsid w:val="001D7F3E"/>
    <w:rsid w:val="001E2EF3"/>
    <w:rsid w:val="001F0B02"/>
    <w:rsid w:val="001F3449"/>
    <w:rsid w:val="00201F74"/>
    <w:rsid w:val="0021488D"/>
    <w:rsid w:val="0021732A"/>
    <w:rsid w:val="00222691"/>
    <w:rsid w:val="00254B7E"/>
    <w:rsid w:val="00257721"/>
    <w:rsid w:val="00262C2B"/>
    <w:rsid w:val="00273585"/>
    <w:rsid w:val="0027725A"/>
    <w:rsid w:val="00287A07"/>
    <w:rsid w:val="002B1E9D"/>
    <w:rsid w:val="002C7DB4"/>
    <w:rsid w:val="002D79A2"/>
    <w:rsid w:val="002E0010"/>
    <w:rsid w:val="002E2150"/>
    <w:rsid w:val="002F14C2"/>
    <w:rsid w:val="0030125F"/>
    <w:rsid w:val="003206F5"/>
    <w:rsid w:val="00332688"/>
    <w:rsid w:val="0034453F"/>
    <w:rsid w:val="00351225"/>
    <w:rsid w:val="00351328"/>
    <w:rsid w:val="00354240"/>
    <w:rsid w:val="00377970"/>
    <w:rsid w:val="003A31F4"/>
    <w:rsid w:val="003A6589"/>
    <w:rsid w:val="003D15C7"/>
    <w:rsid w:val="003F089E"/>
    <w:rsid w:val="00421ADC"/>
    <w:rsid w:val="00426B08"/>
    <w:rsid w:val="00426EAE"/>
    <w:rsid w:val="00462676"/>
    <w:rsid w:val="004A02F4"/>
    <w:rsid w:val="004C081B"/>
    <w:rsid w:val="004E37BB"/>
    <w:rsid w:val="00502995"/>
    <w:rsid w:val="00525D4A"/>
    <w:rsid w:val="00527531"/>
    <w:rsid w:val="00566653"/>
    <w:rsid w:val="00577601"/>
    <w:rsid w:val="00587EA6"/>
    <w:rsid w:val="005A0FC5"/>
    <w:rsid w:val="005A64F2"/>
    <w:rsid w:val="005B373C"/>
    <w:rsid w:val="005D1A81"/>
    <w:rsid w:val="005F2EA5"/>
    <w:rsid w:val="005F7C75"/>
    <w:rsid w:val="006106A9"/>
    <w:rsid w:val="00614F45"/>
    <w:rsid w:val="00631A73"/>
    <w:rsid w:val="00631D51"/>
    <w:rsid w:val="00634053"/>
    <w:rsid w:val="006363C8"/>
    <w:rsid w:val="00654AE6"/>
    <w:rsid w:val="00661066"/>
    <w:rsid w:val="00661C2D"/>
    <w:rsid w:val="00672A81"/>
    <w:rsid w:val="0069059A"/>
    <w:rsid w:val="00691F6B"/>
    <w:rsid w:val="006A03C2"/>
    <w:rsid w:val="006B0FB2"/>
    <w:rsid w:val="006B6227"/>
    <w:rsid w:val="006D450C"/>
    <w:rsid w:val="006E4689"/>
    <w:rsid w:val="006F381D"/>
    <w:rsid w:val="00702767"/>
    <w:rsid w:val="0073258D"/>
    <w:rsid w:val="007433B8"/>
    <w:rsid w:val="007436E5"/>
    <w:rsid w:val="00751C4F"/>
    <w:rsid w:val="00762A33"/>
    <w:rsid w:val="0078050A"/>
    <w:rsid w:val="0078060F"/>
    <w:rsid w:val="007B1C47"/>
    <w:rsid w:val="007C698A"/>
    <w:rsid w:val="007E5DDE"/>
    <w:rsid w:val="007E79A7"/>
    <w:rsid w:val="007F07F7"/>
    <w:rsid w:val="007F390D"/>
    <w:rsid w:val="0080677D"/>
    <w:rsid w:val="00810790"/>
    <w:rsid w:val="008130B1"/>
    <w:rsid w:val="008206E7"/>
    <w:rsid w:val="00834390"/>
    <w:rsid w:val="008564DB"/>
    <w:rsid w:val="00865886"/>
    <w:rsid w:val="00883ED2"/>
    <w:rsid w:val="00887A9E"/>
    <w:rsid w:val="008B1191"/>
    <w:rsid w:val="008B562D"/>
    <w:rsid w:val="008B7359"/>
    <w:rsid w:val="008C18F2"/>
    <w:rsid w:val="008C2840"/>
    <w:rsid w:val="008D2B16"/>
    <w:rsid w:val="008F3AF8"/>
    <w:rsid w:val="009039C4"/>
    <w:rsid w:val="00921DBA"/>
    <w:rsid w:val="00930365"/>
    <w:rsid w:val="00931BAC"/>
    <w:rsid w:val="0093275D"/>
    <w:rsid w:val="00955C84"/>
    <w:rsid w:val="00962505"/>
    <w:rsid w:val="00973E14"/>
    <w:rsid w:val="0097458B"/>
    <w:rsid w:val="009868E4"/>
    <w:rsid w:val="009B1F47"/>
    <w:rsid w:val="009C1D19"/>
    <w:rsid w:val="009C44C2"/>
    <w:rsid w:val="009D1987"/>
    <w:rsid w:val="009D5FBE"/>
    <w:rsid w:val="00A02E01"/>
    <w:rsid w:val="00A05576"/>
    <w:rsid w:val="00A16D17"/>
    <w:rsid w:val="00A244F6"/>
    <w:rsid w:val="00A25459"/>
    <w:rsid w:val="00A27914"/>
    <w:rsid w:val="00A45206"/>
    <w:rsid w:val="00A552BE"/>
    <w:rsid w:val="00A6073B"/>
    <w:rsid w:val="00A6688E"/>
    <w:rsid w:val="00A8445D"/>
    <w:rsid w:val="00A85303"/>
    <w:rsid w:val="00A92A4F"/>
    <w:rsid w:val="00AA1590"/>
    <w:rsid w:val="00AB1008"/>
    <w:rsid w:val="00AB7318"/>
    <w:rsid w:val="00AD0E0A"/>
    <w:rsid w:val="00AD1541"/>
    <w:rsid w:val="00AD6127"/>
    <w:rsid w:val="00AE263A"/>
    <w:rsid w:val="00AE7237"/>
    <w:rsid w:val="00AF4A73"/>
    <w:rsid w:val="00B147FC"/>
    <w:rsid w:val="00B170D1"/>
    <w:rsid w:val="00B2382F"/>
    <w:rsid w:val="00B266BE"/>
    <w:rsid w:val="00B6290E"/>
    <w:rsid w:val="00B67307"/>
    <w:rsid w:val="00B740B7"/>
    <w:rsid w:val="00B768BE"/>
    <w:rsid w:val="00B93BDD"/>
    <w:rsid w:val="00BA4402"/>
    <w:rsid w:val="00BB64AB"/>
    <w:rsid w:val="00BB78BC"/>
    <w:rsid w:val="00BD6C01"/>
    <w:rsid w:val="00BE3A19"/>
    <w:rsid w:val="00BE3D8B"/>
    <w:rsid w:val="00C13371"/>
    <w:rsid w:val="00C204FA"/>
    <w:rsid w:val="00C47C4B"/>
    <w:rsid w:val="00C57EA6"/>
    <w:rsid w:val="00C667D6"/>
    <w:rsid w:val="00C73924"/>
    <w:rsid w:val="00CD4163"/>
    <w:rsid w:val="00CE38E6"/>
    <w:rsid w:val="00D05D7C"/>
    <w:rsid w:val="00D41A34"/>
    <w:rsid w:val="00D54045"/>
    <w:rsid w:val="00D56736"/>
    <w:rsid w:val="00D604F4"/>
    <w:rsid w:val="00D722E8"/>
    <w:rsid w:val="00D75399"/>
    <w:rsid w:val="00D816F1"/>
    <w:rsid w:val="00D820AF"/>
    <w:rsid w:val="00DB3DC9"/>
    <w:rsid w:val="00DB793E"/>
    <w:rsid w:val="00DC0A5A"/>
    <w:rsid w:val="00DD157D"/>
    <w:rsid w:val="00E010D3"/>
    <w:rsid w:val="00E17ABB"/>
    <w:rsid w:val="00E17CEC"/>
    <w:rsid w:val="00E42722"/>
    <w:rsid w:val="00E71916"/>
    <w:rsid w:val="00E84A10"/>
    <w:rsid w:val="00E90238"/>
    <w:rsid w:val="00E973FE"/>
    <w:rsid w:val="00EB244C"/>
    <w:rsid w:val="00ED36B2"/>
    <w:rsid w:val="00ED74C9"/>
    <w:rsid w:val="00EF01B9"/>
    <w:rsid w:val="00EF7FD8"/>
    <w:rsid w:val="00F04A32"/>
    <w:rsid w:val="00F106F4"/>
    <w:rsid w:val="00F246CE"/>
    <w:rsid w:val="00F34AFD"/>
    <w:rsid w:val="00F456BF"/>
    <w:rsid w:val="00F72CA8"/>
    <w:rsid w:val="00F776BC"/>
    <w:rsid w:val="00F962C8"/>
    <w:rsid w:val="00FC5B35"/>
    <w:rsid w:val="00FD3DC6"/>
    <w:rsid w:val="00FE0A27"/>
    <w:rsid w:val="0FB9A145"/>
    <w:rsid w:val="16C7CA4E"/>
    <w:rsid w:val="17BA0418"/>
    <w:rsid w:val="194AAF8E"/>
    <w:rsid w:val="1B327F4E"/>
    <w:rsid w:val="1CD13D3A"/>
    <w:rsid w:val="23FB28C4"/>
    <w:rsid w:val="24C326C2"/>
    <w:rsid w:val="265EF723"/>
    <w:rsid w:val="2DDB23F7"/>
    <w:rsid w:val="30D4127D"/>
    <w:rsid w:val="33A75D74"/>
    <w:rsid w:val="3500659B"/>
    <w:rsid w:val="3AA07EA2"/>
    <w:rsid w:val="3F2E3B4C"/>
    <w:rsid w:val="4015716E"/>
    <w:rsid w:val="41029471"/>
    <w:rsid w:val="447996A2"/>
    <w:rsid w:val="4683D0AD"/>
    <w:rsid w:val="4684B2F2"/>
    <w:rsid w:val="47D82E05"/>
    <w:rsid w:val="511F582B"/>
    <w:rsid w:val="59BAB0E2"/>
    <w:rsid w:val="59DA6504"/>
    <w:rsid w:val="5C3E3363"/>
    <w:rsid w:val="60EC04DF"/>
    <w:rsid w:val="65C65EA1"/>
    <w:rsid w:val="66D8D89C"/>
    <w:rsid w:val="7D66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E18A"/>
  <w15:chartTrackingRefBased/>
  <w15:docId w15:val="{C3A3D868-627B-420E-8005-0793EF01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A5A"/>
    <w:pPr>
      <w:ind w:left="720"/>
      <w:contextualSpacing/>
    </w:pPr>
  </w:style>
  <w:style w:type="paragraph" w:styleId="Header">
    <w:name w:val="header"/>
    <w:basedOn w:val="Normal"/>
    <w:link w:val="HeaderChar"/>
    <w:uiPriority w:val="99"/>
    <w:unhideWhenUsed/>
    <w:rsid w:val="007C6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98A"/>
  </w:style>
  <w:style w:type="paragraph" w:styleId="Footer">
    <w:name w:val="footer"/>
    <w:basedOn w:val="Normal"/>
    <w:link w:val="FooterChar"/>
    <w:uiPriority w:val="99"/>
    <w:unhideWhenUsed/>
    <w:rsid w:val="007C6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98A"/>
  </w:style>
  <w:style w:type="paragraph" w:customStyle="1" w:styleId="paragraph">
    <w:name w:val="paragraph"/>
    <w:basedOn w:val="Normal"/>
    <w:rsid w:val="00FC5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5B35"/>
  </w:style>
  <w:style w:type="character" w:customStyle="1" w:styleId="eop">
    <w:name w:val="eop"/>
    <w:basedOn w:val="DefaultParagraphFont"/>
    <w:rsid w:val="00FC5B35"/>
  </w:style>
  <w:style w:type="paragraph" w:styleId="NormalWeb">
    <w:name w:val="Normal (Web)"/>
    <w:basedOn w:val="Normal"/>
    <w:uiPriority w:val="99"/>
    <w:semiHidden/>
    <w:unhideWhenUsed/>
    <w:rsid w:val="008B56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2837">
      <w:bodyDiv w:val="1"/>
      <w:marLeft w:val="0"/>
      <w:marRight w:val="0"/>
      <w:marTop w:val="0"/>
      <w:marBottom w:val="0"/>
      <w:divBdr>
        <w:top w:val="none" w:sz="0" w:space="0" w:color="auto"/>
        <w:left w:val="none" w:sz="0" w:space="0" w:color="auto"/>
        <w:bottom w:val="none" w:sz="0" w:space="0" w:color="auto"/>
        <w:right w:val="none" w:sz="0" w:space="0" w:color="auto"/>
      </w:divBdr>
    </w:div>
    <w:div w:id="340476352">
      <w:bodyDiv w:val="1"/>
      <w:marLeft w:val="0"/>
      <w:marRight w:val="0"/>
      <w:marTop w:val="0"/>
      <w:marBottom w:val="0"/>
      <w:divBdr>
        <w:top w:val="none" w:sz="0" w:space="0" w:color="auto"/>
        <w:left w:val="none" w:sz="0" w:space="0" w:color="auto"/>
        <w:bottom w:val="none" w:sz="0" w:space="0" w:color="auto"/>
        <w:right w:val="none" w:sz="0" w:space="0" w:color="auto"/>
      </w:divBdr>
    </w:div>
    <w:div w:id="434401075">
      <w:bodyDiv w:val="1"/>
      <w:marLeft w:val="0"/>
      <w:marRight w:val="0"/>
      <w:marTop w:val="0"/>
      <w:marBottom w:val="0"/>
      <w:divBdr>
        <w:top w:val="none" w:sz="0" w:space="0" w:color="auto"/>
        <w:left w:val="none" w:sz="0" w:space="0" w:color="auto"/>
        <w:bottom w:val="none" w:sz="0" w:space="0" w:color="auto"/>
        <w:right w:val="none" w:sz="0" w:space="0" w:color="auto"/>
      </w:divBdr>
    </w:div>
    <w:div w:id="982782036">
      <w:bodyDiv w:val="1"/>
      <w:marLeft w:val="0"/>
      <w:marRight w:val="0"/>
      <w:marTop w:val="0"/>
      <w:marBottom w:val="0"/>
      <w:divBdr>
        <w:top w:val="none" w:sz="0" w:space="0" w:color="auto"/>
        <w:left w:val="none" w:sz="0" w:space="0" w:color="auto"/>
        <w:bottom w:val="none" w:sz="0" w:space="0" w:color="auto"/>
        <w:right w:val="none" w:sz="0" w:space="0" w:color="auto"/>
      </w:divBdr>
    </w:div>
    <w:div w:id="1212035801">
      <w:bodyDiv w:val="1"/>
      <w:marLeft w:val="0"/>
      <w:marRight w:val="0"/>
      <w:marTop w:val="0"/>
      <w:marBottom w:val="0"/>
      <w:divBdr>
        <w:top w:val="none" w:sz="0" w:space="0" w:color="auto"/>
        <w:left w:val="none" w:sz="0" w:space="0" w:color="auto"/>
        <w:bottom w:val="none" w:sz="0" w:space="0" w:color="auto"/>
        <w:right w:val="none" w:sz="0" w:space="0" w:color="auto"/>
      </w:divBdr>
    </w:div>
    <w:div w:id="1250699455">
      <w:bodyDiv w:val="1"/>
      <w:marLeft w:val="0"/>
      <w:marRight w:val="0"/>
      <w:marTop w:val="0"/>
      <w:marBottom w:val="0"/>
      <w:divBdr>
        <w:top w:val="none" w:sz="0" w:space="0" w:color="auto"/>
        <w:left w:val="none" w:sz="0" w:space="0" w:color="auto"/>
        <w:bottom w:val="none" w:sz="0" w:space="0" w:color="auto"/>
        <w:right w:val="none" w:sz="0" w:space="0" w:color="auto"/>
      </w:divBdr>
    </w:div>
    <w:div w:id="1308978138">
      <w:bodyDiv w:val="1"/>
      <w:marLeft w:val="0"/>
      <w:marRight w:val="0"/>
      <w:marTop w:val="0"/>
      <w:marBottom w:val="0"/>
      <w:divBdr>
        <w:top w:val="none" w:sz="0" w:space="0" w:color="auto"/>
        <w:left w:val="none" w:sz="0" w:space="0" w:color="auto"/>
        <w:bottom w:val="none" w:sz="0" w:space="0" w:color="auto"/>
        <w:right w:val="none" w:sz="0" w:space="0" w:color="auto"/>
      </w:divBdr>
    </w:div>
    <w:div w:id="1361395020">
      <w:bodyDiv w:val="1"/>
      <w:marLeft w:val="0"/>
      <w:marRight w:val="0"/>
      <w:marTop w:val="0"/>
      <w:marBottom w:val="0"/>
      <w:divBdr>
        <w:top w:val="none" w:sz="0" w:space="0" w:color="auto"/>
        <w:left w:val="none" w:sz="0" w:space="0" w:color="auto"/>
        <w:bottom w:val="none" w:sz="0" w:space="0" w:color="auto"/>
        <w:right w:val="none" w:sz="0" w:space="0" w:color="auto"/>
      </w:divBdr>
      <w:divsChild>
        <w:div w:id="203178430">
          <w:marLeft w:val="0"/>
          <w:marRight w:val="0"/>
          <w:marTop w:val="0"/>
          <w:marBottom w:val="0"/>
          <w:divBdr>
            <w:top w:val="none" w:sz="0" w:space="0" w:color="auto"/>
            <w:left w:val="none" w:sz="0" w:space="0" w:color="auto"/>
            <w:bottom w:val="none" w:sz="0" w:space="0" w:color="auto"/>
            <w:right w:val="none" w:sz="0" w:space="0" w:color="auto"/>
          </w:divBdr>
        </w:div>
        <w:div w:id="1781609655">
          <w:marLeft w:val="0"/>
          <w:marRight w:val="0"/>
          <w:marTop w:val="0"/>
          <w:marBottom w:val="0"/>
          <w:divBdr>
            <w:top w:val="none" w:sz="0" w:space="0" w:color="auto"/>
            <w:left w:val="none" w:sz="0" w:space="0" w:color="auto"/>
            <w:bottom w:val="none" w:sz="0" w:space="0" w:color="auto"/>
            <w:right w:val="none" w:sz="0" w:space="0" w:color="auto"/>
          </w:divBdr>
        </w:div>
        <w:div w:id="519701906">
          <w:marLeft w:val="0"/>
          <w:marRight w:val="0"/>
          <w:marTop w:val="0"/>
          <w:marBottom w:val="0"/>
          <w:divBdr>
            <w:top w:val="none" w:sz="0" w:space="0" w:color="auto"/>
            <w:left w:val="none" w:sz="0" w:space="0" w:color="auto"/>
            <w:bottom w:val="none" w:sz="0" w:space="0" w:color="auto"/>
            <w:right w:val="none" w:sz="0" w:space="0" w:color="auto"/>
          </w:divBdr>
        </w:div>
        <w:div w:id="425349915">
          <w:marLeft w:val="0"/>
          <w:marRight w:val="0"/>
          <w:marTop w:val="0"/>
          <w:marBottom w:val="0"/>
          <w:divBdr>
            <w:top w:val="none" w:sz="0" w:space="0" w:color="auto"/>
            <w:left w:val="none" w:sz="0" w:space="0" w:color="auto"/>
            <w:bottom w:val="none" w:sz="0" w:space="0" w:color="auto"/>
            <w:right w:val="none" w:sz="0" w:space="0" w:color="auto"/>
          </w:divBdr>
        </w:div>
        <w:div w:id="1986467206">
          <w:marLeft w:val="0"/>
          <w:marRight w:val="0"/>
          <w:marTop w:val="0"/>
          <w:marBottom w:val="0"/>
          <w:divBdr>
            <w:top w:val="none" w:sz="0" w:space="0" w:color="auto"/>
            <w:left w:val="none" w:sz="0" w:space="0" w:color="auto"/>
            <w:bottom w:val="none" w:sz="0" w:space="0" w:color="auto"/>
            <w:right w:val="none" w:sz="0" w:space="0" w:color="auto"/>
          </w:divBdr>
        </w:div>
      </w:divsChild>
    </w:div>
    <w:div w:id="1492411352">
      <w:bodyDiv w:val="1"/>
      <w:marLeft w:val="0"/>
      <w:marRight w:val="0"/>
      <w:marTop w:val="0"/>
      <w:marBottom w:val="0"/>
      <w:divBdr>
        <w:top w:val="none" w:sz="0" w:space="0" w:color="auto"/>
        <w:left w:val="none" w:sz="0" w:space="0" w:color="auto"/>
        <w:bottom w:val="none" w:sz="0" w:space="0" w:color="auto"/>
        <w:right w:val="none" w:sz="0" w:space="0" w:color="auto"/>
      </w:divBdr>
      <w:divsChild>
        <w:div w:id="392777066">
          <w:marLeft w:val="0"/>
          <w:marRight w:val="0"/>
          <w:marTop w:val="0"/>
          <w:marBottom w:val="0"/>
          <w:divBdr>
            <w:top w:val="none" w:sz="0" w:space="0" w:color="auto"/>
            <w:left w:val="none" w:sz="0" w:space="0" w:color="auto"/>
            <w:bottom w:val="none" w:sz="0" w:space="0" w:color="auto"/>
            <w:right w:val="none" w:sz="0" w:space="0" w:color="auto"/>
          </w:divBdr>
        </w:div>
        <w:div w:id="2068335134">
          <w:marLeft w:val="0"/>
          <w:marRight w:val="0"/>
          <w:marTop w:val="0"/>
          <w:marBottom w:val="0"/>
          <w:divBdr>
            <w:top w:val="none" w:sz="0" w:space="0" w:color="auto"/>
            <w:left w:val="none" w:sz="0" w:space="0" w:color="auto"/>
            <w:bottom w:val="none" w:sz="0" w:space="0" w:color="auto"/>
            <w:right w:val="none" w:sz="0" w:space="0" w:color="auto"/>
          </w:divBdr>
        </w:div>
        <w:div w:id="1467120017">
          <w:marLeft w:val="0"/>
          <w:marRight w:val="0"/>
          <w:marTop w:val="0"/>
          <w:marBottom w:val="0"/>
          <w:divBdr>
            <w:top w:val="none" w:sz="0" w:space="0" w:color="auto"/>
            <w:left w:val="none" w:sz="0" w:space="0" w:color="auto"/>
            <w:bottom w:val="none" w:sz="0" w:space="0" w:color="auto"/>
            <w:right w:val="none" w:sz="0" w:space="0" w:color="auto"/>
          </w:divBdr>
        </w:div>
        <w:div w:id="1199006126">
          <w:marLeft w:val="0"/>
          <w:marRight w:val="0"/>
          <w:marTop w:val="0"/>
          <w:marBottom w:val="0"/>
          <w:divBdr>
            <w:top w:val="none" w:sz="0" w:space="0" w:color="auto"/>
            <w:left w:val="none" w:sz="0" w:space="0" w:color="auto"/>
            <w:bottom w:val="none" w:sz="0" w:space="0" w:color="auto"/>
            <w:right w:val="none" w:sz="0" w:space="0" w:color="auto"/>
          </w:divBdr>
        </w:div>
        <w:div w:id="2047946954">
          <w:marLeft w:val="0"/>
          <w:marRight w:val="0"/>
          <w:marTop w:val="0"/>
          <w:marBottom w:val="0"/>
          <w:divBdr>
            <w:top w:val="none" w:sz="0" w:space="0" w:color="auto"/>
            <w:left w:val="none" w:sz="0" w:space="0" w:color="auto"/>
            <w:bottom w:val="none" w:sz="0" w:space="0" w:color="auto"/>
            <w:right w:val="none" w:sz="0" w:space="0" w:color="auto"/>
          </w:divBdr>
        </w:div>
      </w:divsChild>
    </w:div>
    <w:div w:id="1526556353">
      <w:bodyDiv w:val="1"/>
      <w:marLeft w:val="0"/>
      <w:marRight w:val="0"/>
      <w:marTop w:val="0"/>
      <w:marBottom w:val="0"/>
      <w:divBdr>
        <w:top w:val="none" w:sz="0" w:space="0" w:color="auto"/>
        <w:left w:val="none" w:sz="0" w:space="0" w:color="auto"/>
        <w:bottom w:val="none" w:sz="0" w:space="0" w:color="auto"/>
        <w:right w:val="none" w:sz="0" w:space="0" w:color="auto"/>
      </w:divBdr>
      <w:divsChild>
        <w:div w:id="920674298">
          <w:marLeft w:val="0"/>
          <w:marRight w:val="0"/>
          <w:marTop w:val="0"/>
          <w:marBottom w:val="0"/>
          <w:divBdr>
            <w:top w:val="none" w:sz="0" w:space="0" w:color="auto"/>
            <w:left w:val="none" w:sz="0" w:space="0" w:color="auto"/>
            <w:bottom w:val="none" w:sz="0" w:space="0" w:color="auto"/>
            <w:right w:val="none" w:sz="0" w:space="0" w:color="auto"/>
          </w:divBdr>
        </w:div>
        <w:div w:id="421873718">
          <w:marLeft w:val="0"/>
          <w:marRight w:val="0"/>
          <w:marTop w:val="0"/>
          <w:marBottom w:val="0"/>
          <w:divBdr>
            <w:top w:val="none" w:sz="0" w:space="0" w:color="auto"/>
            <w:left w:val="none" w:sz="0" w:space="0" w:color="auto"/>
            <w:bottom w:val="none" w:sz="0" w:space="0" w:color="auto"/>
            <w:right w:val="none" w:sz="0" w:space="0" w:color="auto"/>
          </w:divBdr>
        </w:div>
        <w:div w:id="307251553">
          <w:marLeft w:val="0"/>
          <w:marRight w:val="0"/>
          <w:marTop w:val="0"/>
          <w:marBottom w:val="0"/>
          <w:divBdr>
            <w:top w:val="none" w:sz="0" w:space="0" w:color="auto"/>
            <w:left w:val="none" w:sz="0" w:space="0" w:color="auto"/>
            <w:bottom w:val="none" w:sz="0" w:space="0" w:color="auto"/>
            <w:right w:val="none" w:sz="0" w:space="0" w:color="auto"/>
          </w:divBdr>
        </w:div>
        <w:div w:id="248004134">
          <w:marLeft w:val="0"/>
          <w:marRight w:val="0"/>
          <w:marTop w:val="0"/>
          <w:marBottom w:val="0"/>
          <w:divBdr>
            <w:top w:val="none" w:sz="0" w:space="0" w:color="auto"/>
            <w:left w:val="none" w:sz="0" w:space="0" w:color="auto"/>
            <w:bottom w:val="none" w:sz="0" w:space="0" w:color="auto"/>
            <w:right w:val="none" w:sz="0" w:space="0" w:color="auto"/>
          </w:divBdr>
        </w:div>
        <w:div w:id="830096454">
          <w:marLeft w:val="0"/>
          <w:marRight w:val="0"/>
          <w:marTop w:val="0"/>
          <w:marBottom w:val="0"/>
          <w:divBdr>
            <w:top w:val="none" w:sz="0" w:space="0" w:color="auto"/>
            <w:left w:val="none" w:sz="0" w:space="0" w:color="auto"/>
            <w:bottom w:val="none" w:sz="0" w:space="0" w:color="auto"/>
            <w:right w:val="none" w:sz="0" w:space="0" w:color="auto"/>
          </w:divBdr>
        </w:div>
        <w:div w:id="1647511230">
          <w:marLeft w:val="0"/>
          <w:marRight w:val="0"/>
          <w:marTop w:val="0"/>
          <w:marBottom w:val="0"/>
          <w:divBdr>
            <w:top w:val="none" w:sz="0" w:space="0" w:color="auto"/>
            <w:left w:val="none" w:sz="0" w:space="0" w:color="auto"/>
            <w:bottom w:val="none" w:sz="0" w:space="0" w:color="auto"/>
            <w:right w:val="none" w:sz="0" w:space="0" w:color="auto"/>
          </w:divBdr>
        </w:div>
        <w:div w:id="1911114500">
          <w:marLeft w:val="0"/>
          <w:marRight w:val="0"/>
          <w:marTop w:val="0"/>
          <w:marBottom w:val="0"/>
          <w:divBdr>
            <w:top w:val="none" w:sz="0" w:space="0" w:color="auto"/>
            <w:left w:val="none" w:sz="0" w:space="0" w:color="auto"/>
            <w:bottom w:val="none" w:sz="0" w:space="0" w:color="auto"/>
            <w:right w:val="none" w:sz="0" w:space="0" w:color="auto"/>
          </w:divBdr>
        </w:div>
        <w:div w:id="1522816916">
          <w:marLeft w:val="0"/>
          <w:marRight w:val="0"/>
          <w:marTop w:val="0"/>
          <w:marBottom w:val="0"/>
          <w:divBdr>
            <w:top w:val="none" w:sz="0" w:space="0" w:color="auto"/>
            <w:left w:val="none" w:sz="0" w:space="0" w:color="auto"/>
            <w:bottom w:val="none" w:sz="0" w:space="0" w:color="auto"/>
            <w:right w:val="none" w:sz="0" w:space="0" w:color="auto"/>
          </w:divBdr>
        </w:div>
      </w:divsChild>
    </w:div>
    <w:div w:id="1592734427">
      <w:bodyDiv w:val="1"/>
      <w:marLeft w:val="0"/>
      <w:marRight w:val="0"/>
      <w:marTop w:val="0"/>
      <w:marBottom w:val="0"/>
      <w:divBdr>
        <w:top w:val="none" w:sz="0" w:space="0" w:color="auto"/>
        <w:left w:val="none" w:sz="0" w:space="0" w:color="auto"/>
        <w:bottom w:val="none" w:sz="0" w:space="0" w:color="auto"/>
        <w:right w:val="none" w:sz="0" w:space="0" w:color="auto"/>
      </w:divBdr>
      <w:divsChild>
        <w:div w:id="1248003869">
          <w:marLeft w:val="0"/>
          <w:marRight w:val="0"/>
          <w:marTop w:val="0"/>
          <w:marBottom w:val="0"/>
          <w:divBdr>
            <w:top w:val="none" w:sz="0" w:space="0" w:color="auto"/>
            <w:left w:val="none" w:sz="0" w:space="0" w:color="auto"/>
            <w:bottom w:val="none" w:sz="0" w:space="0" w:color="auto"/>
            <w:right w:val="none" w:sz="0" w:space="0" w:color="auto"/>
          </w:divBdr>
        </w:div>
        <w:div w:id="1440755459">
          <w:marLeft w:val="0"/>
          <w:marRight w:val="0"/>
          <w:marTop w:val="0"/>
          <w:marBottom w:val="0"/>
          <w:divBdr>
            <w:top w:val="none" w:sz="0" w:space="0" w:color="auto"/>
            <w:left w:val="none" w:sz="0" w:space="0" w:color="auto"/>
            <w:bottom w:val="none" w:sz="0" w:space="0" w:color="auto"/>
            <w:right w:val="none" w:sz="0" w:space="0" w:color="auto"/>
          </w:divBdr>
        </w:div>
        <w:div w:id="1802963361">
          <w:marLeft w:val="0"/>
          <w:marRight w:val="0"/>
          <w:marTop w:val="0"/>
          <w:marBottom w:val="0"/>
          <w:divBdr>
            <w:top w:val="none" w:sz="0" w:space="0" w:color="auto"/>
            <w:left w:val="none" w:sz="0" w:space="0" w:color="auto"/>
            <w:bottom w:val="none" w:sz="0" w:space="0" w:color="auto"/>
            <w:right w:val="none" w:sz="0" w:space="0" w:color="auto"/>
          </w:divBdr>
        </w:div>
        <w:div w:id="410583950">
          <w:marLeft w:val="0"/>
          <w:marRight w:val="0"/>
          <w:marTop w:val="0"/>
          <w:marBottom w:val="0"/>
          <w:divBdr>
            <w:top w:val="none" w:sz="0" w:space="0" w:color="auto"/>
            <w:left w:val="none" w:sz="0" w:space="0" w:color="auto"/>
            <w:bottom w:val="none" w:sz="0" w:space="0" w:color="auto"/>
            <w:right w:val="none" w:sz="0" w:space="0" w:color="auto"/>
          </w:divBdr>
        </w:div>
        <w:div w:id="1593126519">
          <w:marLeft w:val="0"/>
          <w:marRight w:val="0"/>
          <w:marTop w:val="0"/>
          <w:marBottom w:val="0"/>
          <w:divBdr>
            <w:top w:val="none" w:sz="0" w:space="0" w:color="auto"/>
            <w:left w:val="none" w:sz="0" w:space="0" w:color="auto"/>
            <w:bottom w:val="none" w:sz="0" w:space="0" w:color="auto"/>
            <w:right w:val="none" w:sz="0" w:space="0" w:color="auto"/>
          </w:divBdr>
        </w:div>
        <w:div w:id="1217474358">
          <w:marLeft w:val="0"/>
          <w:marRight w:val="0"/>
          <w:marTop w:val="0"/>
          <w:marBottom w:val="0"/>
          <w:divBdr>
            <w:top w:val="none" w:sz="0" w:space="0" w:color="auto"/>
            <w:left w:val="none" w:sz="0" w:space="0" w:color="auto"/>
            <w:bottom w:val="none" w:sz="0" w:space="0" w:color="auto"/>
            <w:right w:val="none" w:sz="0" w:space="0" w:color="auto"/>
          </w:divBdr>
        </w:div>
        <w:div w:id="160003753">
          <w:marLeft w:val="0"/>
          <w:marRight w:val="0"/>
          <w:marTop w:val="0"/>
          <w:marBottom w:val="0"/>
          <w:divBdr>
            <w:top w:val="none" w:sz="0" w:space="0" w:color="auto"/>
            <w:left w:val="none" w:sz="0" w:space="0" w:color="auto"/>
            <w:bottom w:val="none" w:sz="0" w:space="0" w:color="auto"/>
            <w:right w:val="none" w:sz="0" w:space="0" w:color="auto"/>
          </w:divBdr>
        </w:div>
        <w:div w:id="259992215">
          <w:marLeft w:val="0"/>
          <w:marRight w:val="0"/>
          <w:marTop w:val="0"/>
          <w:marBottom w:val="0"/>
          <w:divBdr>
            <w:top w:val="none" w:sz="0" w:space="0" w:color="auto"/>
            <w:left w:val="none" w:sz="0" w:space="0" w:color="auto"/>
            <w:bottom w:val="none" w:sz="0" w:space="0" w:color="auto"/>
            <w:right w:val="none" w:sz="0" w:space="0" w:color="auto"/>
          </w:divBdr>
        </w:div>
        <w:div w:id="218368674">
          <w:marLeft w:val="0"/>
          <w:marRight w:val="0"/>
          <w:marTop w:val="0"/>
          <w:marBottom w:val="0"/>
          <w:divBdr>
            <w:top w:val="none" w:sz="0" w:space="0" w:color="auto"/>
            <w:left w:val="none" w:sz="0" w:space="0" w:color="auto"/>
            <w:bottom w:val="none" w:sz="0" w:space="0" w:color="auto"/>
            <w:right w:val="none" w:sz="0" w:space="0" w:color="auto"/>
          </w:divBdr>
        </w:div>
        <w:div w:id="870071350">
          <w:marLeft w:val="0"/>
          <w:marRight w:val="0"/>
          <w:marTop w:val="0"/>
          <w:marBottom w:val="0"/>
          <w:divBdr>
            <w:top w:val="none" w:sz="0" w:space="0" w:color="auto"/>
            <w:left w:val="none" w:sz="0" w:space="0" w:color="auto"/>
            <w:bottom w:val="none" w:sz="0" w:space="0" w:color="auto"/>
            <w:right w:val="none" w:sz="0" w:space="0" w:color="auto"/>
          </w:divBdr>
        </w:div>
        <w:div w:id="410003021">
          <w:marLeft w:val="0"/>
          <w:marRight w:val="0"/>
          <w:marTop w:val="0"/>
          <w:marBottom w:val="0"/>
          <w:divBdr>
            <w:top w:val="none" w:sz="0" w:space="0" w:color="auto"/>
            <w:left w:val="none" w:sz="0" w:space="0" w:color="auto"/>
            <w:bottom w:val="none" w:sz="0" w:space="0" w:color="auto"/>
            <w:right w:val="none" w:sz="0" w:space="0" w:color="auto"/>
          </w:divBdr>
        </w:div>
        <w:div w:id="1578392769">
          <w:marLeft w:val="0"/>
          <w:marRight w:val="0"/>
          <w:marTop w:val="0"/>
          <w:marBottom w:val="0"/>
          <w:divBdr>
            <w:top w:val="none" w:sz="0" w:space="0" w:color="auto"/>
            <w:left w:val="none" w:sz="0" w:space="0" w:color="auto"/>
            <w:bottom w:val="none" w:sz="0" w:space="0" w:color="auto"/>
            <w:right w:val="none" w:sz="0" w:space="0" w:color="auto"/>
          </w:divBdr>
        </w:div>
        <w:div w:id="1115178040">
          <w:marLeft w:val="0"/>
          <w:marRight w:val="0"/>
          <w:marTop w:val="0"/>
          <w:marBottom w:val="0"/>
          <w:divBdr>
            <w:top w:val="none" w:sz="0" w:space="0" w:color="auto"/>
            <w:left w:val="none" w:sz="0" w:space="0" w:color="auto"/>
            <w:bottom w:val="none" w:sz="0" w:space="0" w:color="auto"/>
            <w:right w:val="none" w:sz="0" w:space="0" w:color="auto"/>
          </w:divBdr>
        </w:div>
        <w:div w:id="1501194258">
          <w:marLeft w:val="0"/>
          <w:marRight w:val="0"/>
          <w:marTop w:val="0"/>
          <w:marBottom w:val="0"/>
          <w:divBdr>
            <w:top w:val="none" w:sz="0" w:space="0" w:color="auto"/>
            <w:left w:val="none" w:sz="0" w:space="0" w:color="auto"/>
            <w:bottom w:val="none" w:sz="0" w:space="0" w:color="auto"/>
            <w:right w:val="none" w:sz="0" w:space="0" w:color="auto"/>
          </w:divBdr>
        </w:div>
        <w:div w:id="1567032352">
          <w:marLeft w:val="0"/>
          <w:marRight w:val="0"/>
          <w:marTop w:val="0"/>
          <w:marBottom w:val="0"/>
          <w:divBdr>
            <w:top w:val="none" w:sz="0" w:space="0" w:color="auto"/>
            <w:left w:val="none" w:sz="0" w:space="0" w:color="auto"/>
            <w:bottom w:val="none" w:sz="0" w:space="0" w:color="auto"/>
            <w:right w:val="none" w:sz="0" w:space="0" w:color="auto"/>
          </w:divBdr>
        </w:div>
        <w:div w:id="1900362171">
          <w:marLeft w:val="0"/>
          <w:marRight w:val="0"/>
          <w:marTop w:val="0"/>
          <w:marBottom w:val="0"/>
          <w:divBdr>
            <w:top w:val="none" w:sz="0" w:space="0" w:color="auto"/>
            <w:left w:val="none" w:sz="0" w:space="0" w:color="auto"/>
            <w:bottom w:val="none" w:sz="0" w:space="0" w:color="auto"/>
            <w:right w:val="none" w:sz="0" w:space="0" w:color="auto"/>
          </w:divBdr>
        </w:div>
        <w:div w:id="102463162">
          <w:marLeft w:val="0"/>
          <w:marRight w:val="0"/>
          <w:marTop w:val="0"/>
          <w:marBottom w:val="0"/>
          <w:divBdr>
            <w:top w:val="none" w:sz="0" w:space="0" w:color="auto"/>
            <w:left w:val="none" w:sz="0" w:space="0" w:color="auto"/>
            <w:bottom w:val="none" w:sz="0" w:space="0" w:color="auto"/>
            <w:right w:val="none" w:sz="0" w:space="0" w:color="auto"/>
          </w:divBdr>
        </w:div>
        <w:div w:id="399333739">
          <w:marLeft w:val="0"/>
          <w:marRight w:val="0"/>
          <w:marTop w:val="0"/>
          <w:marBottom w:val="0"/>
          <w:divBdr>
            <w:top w:val="none" w:sz="0" w:space="0" w:color="auto"/>
            <w:left w:val="none" w:sz="0" w:space="0" w:color="auto"/>
            <w:bottom w:val="none" w:sz="0" w:space="0" w:color="auto"/>
            <w:right w:val="none" w:sz="0" w:space="0" w:color="auto"/>
          </w:divBdr>
        </w:div>
        <w:div w:id="1796177496">
          <w:marLeft w:val="0"/>
          <w:marRight w:val="0"/>
          <w:marTop w:val="0"/>
          <w:marBottom w:val="0"/>
          <w:divBdr>
            <w:top w:val="none" w:sz="0" w:space="0" w:color="auto"/>
            <w:left w:val="none" w:sz="0" w:space="0" w:color="auto"/>
            <w:bottom w:val="none" w:sz="0" w:space="0" w:color="auto"/>
            <w:right w:val="none" w:sz="0" w:space="0" w:color="auto"/>
          </w:divBdr>
        </w:div>
        <w:div w:id="921371751">
          <w:marLeft w:val="0"/>
          <w:marRight w:val="0"/>
          <w:marTop w:val="0"/>
          <w:marBottom w:val="0"/>
          <w:divBdr>
            <w:top w:val="none" w:sz="0" w:space="0" w:color="auto"/>
            <w:left w:val="none" w:sz="0" w:space="0" w:color="auto"/>
            <w:bottom w:val="none" w:sz="0" w:space="0" w:color="auto"/>
            <w:right w:val="none" w:sz="0" w:space="0" w:color="auto"/>
          </w:divBdr>
        </w:div>
        <w:div w:id="2119369348">
          <w:marLeft w:val="0"/>
          <w:marRight w:val="0"/>
          <w:marTop w:val="0"/>
          <w:marBottom w:val="0"/>
          <w:divBdr>
            <w:top w:val="none" w:sz="0" w:space="0" w:color="auto"/>
            <w:left w:val="none" w:sz="0" w:space="0" w:color="auto"/>
            <w:bottom w:val="none" w:sz="0" w:space="0" w:color="auto"/>
            <w:right w:val="none" w:sz="0" w:space="0" w:color="auto"/>
          </w:divBdr>
        </w:div>
        <w:div w:id="1346590635">
          <w:marLeft w:val="0"/>
          <w:marRight w:val="0"/>
          <w:marTop w:val="0"/>
          <w:marBottom w:val="0"/>
          <w:divBdr>
            <w:top w:val="none" w:sz="0" w:space="0" w:color="auto"/>
            <w:left w:val="none" w:sz="0" w:space="0" w:color="auto"/>
            <w:bottom w:val="none" w:sz="0" w:space="0" w:color="auto"/>
            <w:right w:val="none" w:sz="0" w:space="0" w:color="auto"/>
          </w:divBdr>
        </w:div>
      </w:divsChild>
    </w:div>
    <w:div w:id="1609656804">
      <w:bodyDiv w:val="1"/>
      <w:marLeft w:val="0"/>
      <w:marRight w:val="0"/>
      <w:marTop w:val="0"/>
      <w:marBottom w:val="0"/>
      <w:divBdr>
        <w:top w:val="none" w:sz="0" w:space="0" w:color="auto"/>
        <w:left w:val="none" w:sz="0" w:space="0" w:color="auto"/>
        <w:bottom w:val="none" w:sz="0" w:space="0" w:color="auto"/>
        <w:right w:val="none" w:sz="0" w:space="0" w:color="auto"/>
      </w:divBdr>
    </w:div>
    <w:div w:id="1721981692">
      <w:bodyDiv w:val="1"/>
      <w:marLeft w:val="0"/>
      <w:marRight w:val="0"/>
      <w:marTop w:val="0"/>
      <w:marBottom w:val="0"/>
      <w:divBdr>
        <w:top w:val="none" w:sz="0" w:space="0" w:color="auto"/>
        <w:left w:val="none" w:sz="0" w:space="0" w:color="auto"/>
        <w:bottom w:val="none" w:sz="0" w:space="0" w:color="auto"/>
        <w:right w:val="none" w:sz="0" w:space="0" w:color="auto"/>
      </w:divBdr>
      <w:divsChild>
        <w:div w:id="1578133845">
          <w:marLeft w:val="0"/>
          <w:marRight w:val="0"/>
          <w:marTop w:val="0"/>
          <w:marBottom w:val="0"/>
          <w:divBdr>
            <w:top w:val="none" w:sz="0" w:space="0" w:color="auto"/>
            <w:left w:val="none" w:sz="0" w:space="0" w:color="auto"/>
            <w:bottom w:val="none" w:sz="0" w:space="0" w:color="auto"/>
            <w:right w:val="none" w:sz="0" w:space="0" w:color="auto"/>
          </w:divBdr>
        </w:div>
        <w:div w:id="1425109109">
          <w:marLeft w:val="0"/>
          <w:marRight w:val="0"/>
          <w:marTop w:val="0"/>
          <w:marBottom w:val="0"/>
          <w:divBdr>
            <w:top w:val="none" w:sz="0" w:space="0" w:color="auto"/>
            <w:left w:val="none" w:sz="0" w:space="0" w:color="auto"/>
            <w:bottom w:val="none" w:sz="0" w:space="0" w:color="auto"/>
            <w:right w:val="none" w:sz="0" w:space="0" w:color="auto"/>
          </w:divBdr>
        </w:div>
      </w:divsChild>
    </w:div>
    <w:div w:id="1825196138">
      <w:bodyDiv w:val="1"/>
      <w:marLeft w:val="0"/>
      <w:marRight w:val="0"/>
      <w:marTop w:val="0"/>
      <w:marBottom w:val="0"/>
      <w:divBdr>
        <w:top w:val="none" w:sz="0" w:space="0" w:color="auto"/>
        <w:left w:val="none" w:sz="0" w:space="0" w:color="auto"/>
        <w:bottom w:val="none" w:sz="0" w:space="0" w:color="auto"/>
        <w:right w:val="none" w:sz="0" w:space="0" w:color="auto"/>
      </w:divBdr>
      <w:divsChild>
        <w:div w:id="353848108">
          <w:marLeft w:val="0"/>
          <w:marRight w:val="0"/>
          <w:marTop w:val="0"/>
          <w:marBottom w:val="0"/>
          <w:divBdr>
            <w:top w:val="none" w:sz="0" w:space="0" w:color="auto"/>
            <w:left w:val="none" w:sz="0" w:space="0" w:color="auto"/>
            <w:bottom w:val="none" w:sz="0" w:space="0" w:color="auto"/>
            <w:right w:val="none" w:sz="0" w:space="0" w:color="auto"/>
          </w:divBdr>
        </w:div>
        <w:div w:id="1222715580">
          <w:marLeft w:val="0"/>
          <w:marRight w:val="0"/>
          <w:marTop w:val="0"/>
          <w:marBottom w:val="0"/>
          <w:divBdr>
            <w:top w:val="none" w:sz="0" w:space="0" w:color="auto"/>
            <w:left w:val="none" w:sz="0" w:space="0" w:color="auto"/>
            <w:bottom w:val="none" w:sz="0" w:space="0" w:color="auto"/>
            <w:right w:val="none" w:sz="0" w:space="0" w:color="auto"/>
          </w:divBdr>
        </w:div>
        <w:div w:id="1065839329">
          <w:marLeft w:val="0"/>
          <w:marRight w:val="0"/>
          <w:marTop w:val="0"/>
          <w:marBottom w:val="0"/>
          <w:divBdr>
            <w:top w:val="none" w:sz="0" w:space="0" w:color="auto"/>
            <w:left w:val="none" w:sz="0" w:space="0" w:color="auto"/>
            <w:bottom w:val="none" w:sz="0" w:space="0" w:color="auto"/>
            <w:right w:val="none" w:sz="0" w:space="0" w:color="auto"/>
          </w:divBdr>
        </w:div>
        <w:div w:id="1986272559">
          <w:marLeft w:val="0"/>
          <w:marRight w:val="0"/>
          <w:marTop w:val="0"/>
          <w:marBottom w:val="0"/>
          <w:divBdr>
            <w:top w:val="none" w:sz="0" w:space="0" w:color="auto"/>
            <w:left w:val="none" w:sz="0" w:space="0" w:color="auto"/>
            <w:bottom w:val="none" w:sz="0" w:space="0" w:color="auto"/>
            <w:right w:val="none" w:sz="0" w:space="0" w:color="auto"/>
          </w:divBdr>
        </w:div>
        <w:div w:id="177433227">
          <w:marLeft w:val="0"/>
          <w:marRight w:val="0"/>
          <w:marTop w:val="0"/>
          <w:marBottom w:val="0"/>
          <w:divBdr>
            <w:top w:val="none" w:sz="0" w:space="0" w:color="auto"/>
            <w:left w:val="none" w:sz="0" w:space="0" w:color="auto"/>
            <w:bottom w:val="none" w:sz="0" w:space="0" w:color="auto"/>
            <w:right w:val="none" w:sz="0" w:space="0" w:color="auto"/>
          </w:divBdr>
        </w:div>
      </w:divsChild>
    </w:div>
    <w:div w:id="1828591619">
      <w:bodyDiv w:val="1"/>
      <w:marLeft w:val="0"/>
      <w:marRight w:val="0"/>
      <w:marTop w:val="0"/>
      <w:marBottom w:val="0"/>
      <w:divBdr>
        <w:top w:val="none" w:sz="0" w:space="0" w:color="auto"/>
        <w:left w:val="none" w:sz="0" w:space="0" w:color="auto"/>
        <w:bottom w:val="none" w:sz="0" w:space="0" w:color="auto"/>
        <w:right w:val="none" w:sz="0" w:space="0" w:color="auto"/>
      </w:divBdr>
      <w:divsChild>
        <w:div w:id="1276786061">
          <w:marLeft w:val="0"/>
          <w:marRight w:val="0"/>
          <w:marTop w:val="0"/>
          <w:marBottom w:val="0"/>
          <w:divBdr>
            <w:top w:val="none" w:sz="0" w:space="0" w:color="auto"/>
            <w:left w:val="none" w:sz="0" w:space="0" w:color="auto"/>
            <w:bottom w:val="none" w:sz="0" w:space="0" w:color="auto"/>
            <w:right w:val="none" w:sz="0" w:space="0" w:color="auto"/>
          </w:divBdr>
        </w:div>
        <w:div w:id="1364554579">
          <w:marLeft w:val="0"/>
          <w:marRight w:val="0"/>
          <w:marTop w:val="0"/>
          <w:marBottom w:val="0"/>
          <w:divBdr>
            <w:top w:val="none" w:sz="0" w:space="0" w:color="auto"/>
            <w:left w:val="none" w:sz="0" w:space="0" w:color="auto"/>
            <w:bottom w:val="none" w:sz="0" w:space="0" w:color="auto"/>
            <w:right w:val="none" w:sz="0" w:space="0" w:color="auto"/>
          </w:divBdr>
        </w:div>
        <w:div w:id="461386203">
          <w:marLeft w:val="0"/>
          <w:marRight w:val="0"/>
          <w:marTop w:val="0"/>
          <w:marBottom w:val="0"/>
          <w:divBdr>
            <w:top w:val="none" w:sz="0" w:space="0" w:color="auto"/>
            <w:left w:val="none" w:sz="0" w:space="0" w:color="auto"/>
            <w:bottom w:val="none" w:sz="0" w:space="0" w:color="auto"/>
            <w:right w:val="none" w:sz="0" w:space="0" w:color="auto"/>
          </w:divBdr>
        </w:div>
        <w:div w:id="1742870482">
          <w:marLeft w:val="0"/>
          <w:marRight w:val="0"/>
          <w:marTop w:val="0"/>
          <w:marBottom w:val="0"/>
          <w:divBdr>
            <w:top w:val="none" w:sz="0" w:space="0" w:color="auto"/>
            <w:left w:val="none" w:sz="0" w:space="0" w:color="auto"/>
            <w:bottom w:val="none" w:sz="0" w:space="0" w:color="auto"/>
            <w:right w:val="none" w:sz="0" w:space="0" w:color="auto"/>
          </w:divBdr>
        </w:div>
        <w:div w:id="483591494">
          <w:marLeft w:val="0"/>
          <w:marRight w:val="0"/>
          <w:marTop w:val="0"/>
          <w:marBottom w:val="0"/>
          <w:divBdr>
            <w:top w:val="none" w:sz="0" w:space="0" w:color="auto"/>
            <w:left w:val="none" w:sz="0" w:space="0" w:color="auto"/>
            <w:bottom w:val="none" w:sz="0" w:space="0" w:color="auto"/>
            <w:right w:val="none" w:sz="0" w:space="0" w:color="auto"/>
          </w:divBdr>
        </w:div>
        <w:div w:id="396124455">
          <w:marLeft w:val="0"/>
          <w:marRight w:val="0"/>
          <w:marTop w:val="0"/>
          <w:marBottom w:val="0"/>
          <w:divBdr>
            <w:top w:val="none" w:sz="0" w:space="0" w:color="auto"/>
            <w:left w:val="none" w:sz="0" w:space="0" w:color="auto"/>
            <w:bottom w:val="none" w:sz="0" w:space="0" w:color="auto"/>
            <w:right w:val="none" w:sz="0" w:space="0" w:color="auto"/>
          </w:divBdr>
        </w:div>
        <w:div w:id="1469931304">
          <w:marLeft w:val="0"/>
          <w:marRight w:val="0"/>
          <w:marTop w:val="0"/>
          <w:marBottom w:val="0"/>
          <w:divBdr>
            <w:top w:val="none" w:sz="0" w:space="0" w:color="auto"/>
            <w:left w:val="none" w:sz="0" w:space="0" w:color="auto"/>
            <w:bottom w:val="none" w:sz="0" w:space="0" w:color="auto"/>
            <w:right w:val="none" w:sz="0" w:space="0" w:color="auto"/>
          </w:divBdr>
        </w:div>
        <w:div w:id="921913258">
          <w:marLeft w:val="0"/>
          <w:marRight w:val="0"/>
          <w:marTop w:val="0"/>
          <w:marBottom w:val="0"/>
          <w:divBdr>
            <w:top w:val="none" w:sz="0" w:space="0" w:color="auto"/>
            <w:left w:val="none" w:sz="0" w:space="0" w:color="auto"/>
            <w:bottom w:val="none" w:sz="0" w:space="0" w:color="auto"/>
            <w:right w:val="none" w:sz="0" w:space="0" w:color="auto"/>
          </w:divBdr>
        </w:div>
        <w:div w:id="376708549">
          <w:marLeft w:val="0"/>
          <w:marRight w:val="0"/>
          <w:marTop w:val="0"/>
          <w:marBottom w:val="0"/>
          <w:divBdr>
            <w:top w:val="none" w:sz="0" w:space="0" w:color="auto"/>
            <w:left w:val="none" w:sz="0" w:space="0" w:color="auto"/>
            <w:bottom w:val="none" w:sz="0" w:space="0" w:color="auto"/>
            <w:right w:val="none" w:sz="0" w:space="0" w:color="auto"/>
          </w:divBdr>
        </w:div>
        <w:div w:id="390233638">
          <w:marLeft w:val="0"/>
          <w:marRight w:val="0"/>
          <w:marTop w:val="0"/>
          <w:marBottom w:val="0"/>
          <w:divBdr>
            <w:top w:val="none" w:sz="0" w:space="0" w:color="auto"/>
            <w:left w:val="none" w:sz="0" w:space="0" w:color="auto"/>
            <w:bottom w:val="none" w:sz="0" w:space="0" w:color="auto"/>
            <w:right w:val="none" w:sz="0" w:space="0" w:color="auto"/>
          </w:divBdr>
        </w:div>
        <w:div w:id="557592399">
          <w:marLeft w:val="0"/>
          <w:marRight w:val="0"/>
          <w:marTop w:val="0"/>
          <w:marBottom w:val="0"/>
          <w:divBdr>
            <w:top w:val="none" w:sz="0" w:space="0" w:color="auto"/>
            <w:left w:val="none" w:sz="0" w:space="0" w:color="auto"/>
            <w:bottom w:val="none" w:sz="0" w:space="0" w:color="auto"/>
            <w:right w:val="none" w:sz="0" w:space="0" w:color="auto"/>
          </w:divBdr>
        </w:div>
      </w:divsChild>
    </w:div>
    <w:div w:id="1908150326">
      <w:bodyDiv w:val="1"/>
      <w:marLeft w:val="0"/>
      <w:marRight w:val="0"/>
      <w:marTop w:val="0"/>
      <w:marBottom w:val="0"/>
      <w:divBdr>
        <w:top w:val="none" w:sz="0" w:space="0" w:color="auto"/>
        <w:left w:val="none" w:sz="0" w:space="0" w:color="auto"/>
        <w:bottom w:val="none" w:sz="0" w:space="0" w:color="auto"/>
        <w:right w:val="none" w:sz="0" w:space="0" w:color="auto"/>
      </w:divBdr>
      <w:divsChild>
        <w:div w:id="1849519777">
          <w:marLeft w:val="0"/>
          <w:marRight w:val="0"/>
          <w:marTop w:val="0"/>
          <w:marBottom w:val="0"/>
          <w:divBdr>
            <w:top w:val="none" w:sz="0" w:space="0" w:color="auto"/>
            <w:left w:val="none" w:sz="0" w:space="0" w:color="auto"/>
            <w:bottom w:val="none" w:sz="0" w:space="0" w:color="auto"/>
            <w:right w:val="none" w:sz="0" w:space="0" w:color="auto"/>
          </w:divBdr>
        </w:div>
        <w:div w:id="1254850414">
          <w:marLeft w:val="0"/>
          <w:marRight w:val="0"/>
          <w:marTop w:val="0"/>
          <w:marBottom w:val="0"/>
          <w:divBdr>
            <w:top w:val="none" w:sz="0" w:space="0" w:color="auto"/>
            <w:left w:val="none" w:sz="0" w:space="0" w:color="auto"/>
            <w:bottom w:val="none" w:sz="0" w:space="0" w:color="auto"/>
            <w:right w:val="none" w:sz="0" w:space="0" w:color="auto"/>
          </w:divBdr>
        </w:div>
        <w:div w:id="733625858">
          <w:marLeft w:val="0"/>
          <w:marRight w:val="0"/>
          <w:marTop w:val="0"/>
          <w:marBottom w:val="0"/>
          <w:divBdr>
            <w:top w:val="none" w:sz="0" w:space="0" w:color="auto"/>
            <w:left w:val="none" w:sz="0" w:space="0" w:color="auto"/>
            <w:bottom w:val="none" w:sz="0" w:space="0" w:color="auto"/>
            <w:right w:val="none" w:sz="0" w:space="0" w:color="auto"/>
          </w:divBdr>
        </w:div>
        <w:div w:id="1750232970">
          <w:marLeft w:val="0"/>
          <w:marRight w:val="0"/>
          <w:marTop w:val="0"/>
          <w:marBottom w:val="0"/>
          <w:divBdr>
            <w:top w:val="none" w:sz="0" w:space="0" w:color="auto"/>
            <w:left w:val="none" w:sz="0" w:space="0" w:color="auto"/>
            <w:bottom w:val="none" w:sz="0" w:space="0" w:color="auto"/>
            <w:right w:val="none" w:sz="0" w:space="0" w:color="auto"/>
          </w:divBdr>
        </w:div>
        <w:div w:id="268008135">
          <w:marLeft w:val="0"/>
          <w:marRight w:val="0"/>
          <w:marTop w:val="0"/>
          <w:marBottom w:val="0"/>
          <w:divBdr>
            <w:top w:val="none" w:sz="0" w:space="0" w:color="auto"/>
            <w:left w:val="none" w:sz="0" w:space="0" w:color="auto"/>
            <w:bottom w:val="none" w:sz="0" w:space="0" w:color="auto"/>
            <w:right w:val="none" w:sz="0" w:space="0" w:color="auto"/>
          </w:divBdr>
        </w:div>
        <w:div w:id="1714496837">
          <w:marLeft w:val="0"/>
          <w:marRight w:val="0"/>
          <w:marTop w:val="0"/>
          <w:marBottom w:val="0"/>
          <w:divBdr>
            <w:top w:val="none" w:sz="0" w:space="0" w:color="auto"/>
            <w:left w:val="none" w:sz="0" w:space="0" w:color="auto"/>
            <w:bottom w:val="none" w:sz="0" w:space="0" w:color="auto"/>
            <w:right w:val="none" w:sz="0" w:space="0" w:color="auto"/>
          </w:divBdr>
        </w:div>
        <w:div w:id="1458334387">
          <w:marLeft w:val="0"/>
          <w:marRight w:val="0"/>
          <w:marTop w:val="0"/>
          <w:marBottom w:val="0"/>
          <w:divBdr>
            <w:top w:val="none" w:sz="0" w:space="0" w:color="auto"/>
            <w:left w:val="none" w:sz="0" w:space="0" w:color="auto"/>
            <w:bottom w:val="none" w:sz="0" w:space="0" w:color="auto"/>
            <w:right w:val="none" w:sz="0" w:space="0" w:color="auto"/>
          </w:divBdr>
        </w:div>
      </w:divsChild>
    </w:div>
    <w:div w:id="1932348355">
      <w:bodyDiv w:val="1"/>
      <w:marLeft w:val="0"/>
      <w:marRight w:val="0"/>
      <w:marTop w:val="0"/>
      <w:marBottom w:val="0"/>
      <w:divBdr>
        <w:top w:val="none" w:sz="0" w:space="0" w:color="auto"/>
        <w:left w:val="none" w:sz="0" w:space="0" w:color="auto"/>
        <w:bottom w:val="none" w:sz="0" w:space="0" w:color="auto"/>
        <w:right w:val="none" w:sz="0" w:space="0" w:color="auto"/>
      </w:divBdr>
      <w:divsChild>
        <w:div w:id="560865506">
          <w:marLeft w:val="0"/>
          <w:marRight w:val="0"/>
          <w:marTop w:val="0"/>
          <w:marBottom w:val="0"/>
          <w:divBdr>
            <w:top w:val="none" w:sz="0" w:space="0" w:color="auto"/>
            <w:left w:val="none" w:sz="0" w:space="0" w:color="auto"/>
            <w:bottom w:val="none" w:sz="0" w:space="0" w:color="auto"/>
            <w:right w:val="none" w:sz="0" w:space="0" w:color="auto"/>
          </w:divBdr>
        </w:div>
        <w:div w:id="939996725">
          <w:marLeft w:val="0"/>
          <w:marRight w:val="0"/>
          <w:marTop w:val="0"/>
          <w:marBottom w:val="0"/>
          <w:divBdr>
            <w:top w:val="none" w:sz="0" w:space="0" w:color="auto"/>
            <w:left w:val="none" w:sz="0" w:space="0" w:color="auto"/>
            <w:bottom w:val="none" w:sz="0" w:space="0" w:color="auto"/>
            <w:right w:val="none" w:sz="0" w:space="0" w:color="auto"/>
          </w:divBdr>
        </w:div>
        <w:div w:id="1489204105">
          <w:marLeft w:val="0"/>
          <w:marRight w:val="0"/>
          <w:marTop w:val="0"/>
          <w:marBottom w:val="0"/>
          <w:divBdr>
            <w:top w:val="none" w:sz="0" w:space="0" w:color="auto"/>
            <w:left w:val="none" w:sz="0" w:space="0" w:color="auto"/>
            <w:bottom w:val="none" w:sz="0" w:space="0" w:color="auto"/>
            <w:right w:val="none" w:sz="0" w:space="0" w:color="auto"/>
          </w:divBdr>
        </w:div>
        <w:div w:id="899049532">
          <w:marLeft w:val="0"/>
          <w:marRight w:val="0"/>
          <w:marTop w:val="0"/>
          <w:marBottom w:val="0"/>
          <w:divBdr>
            <w:top w:val="none" w:sz="0" w:space="0" w:color="auto"/>
            <w:left w:val="none" w:sz="0" w:space="0" w:color="auto"/>
            <w:bottom w:val="none" w:sz="0" w:space="0" w:color="auto"/>
            <w:right w:val="none" w:sz="0" w:space="0" w:color="auto"/>
          </w:divBdr>
        </w:div>
      </w:divsChild>
    </w:div>
    <w:div w:id="2036541690">
      <w:bodyDiv w:val="1"/>
      <w:marLeft w:val="0"/>
      <w:marRight w:val="0"/>
      <w:marTop w:val="0"/>
      <w:marBottom w:val="0"/>
      <w:divBdr>
        <w:top w:val="none" w:sz="0" w:space="0" w:color="auto"/>
        <w:left w:val="none" w:sz="0" w:space="0" w:color="auto"/>
        <w:bottom w:val="none" w:sz="0" w:space="0" w:color="auto"/>
        <w:right w:val="none" w:sz="0" w:space="0" w:color="auto"/>
      </w:divBdr>
      <w:divsChild>
        <w:div w:id="1141313064">
          <w:marLeft w:val="0"/>
          <w:marRight w:val="0"/>
          <w:marTop w:val="0"/>
          <w:marBottom w:val="0"/>
          <w:divBdr>
            <w:top w:val="none" w:sz="0" w:space="0" w:color="auto"/>
            <w:left w:val="none" w:sz="0" w:space="0" w:color="auto"/>
            <w:bottom w:val="none" w:sz="0" w:space="0" w:color="auto"/>
            <w:right w:val="none" w:sz="0" w:space="0" w:color="auto"/>
          </w:divBdr>
        </w:div>
        <w:div w:id="1163399094">
          <w:marLeft w:val="0"/>
          <w:marRight w:val="0"/>
          <w:marTop w:val="0"/>
          <w:marBottom w:val="0"/>
          <w:divBdr>
            <w:top w:val="none" w:sz="0" w:space="0" w:color="auto"/>
            <w:left w:val="none" w:sz="0" w:space="0" w:color="auto"/>
            <w:bottom w:val="none" w:sz="0" w:space="0" w:color="auto"/>
            <w:right w:val="none" w:sz="0" w:space="0" w:color="auto"/>
          </w:divBdr>
        </w:div>
        <w:div w:id="1665088011">
          <w:marLeft w:val="0"/>
          <w:marRight w:val="0"/>
          <w:marTop w:val="0"/>
          <w:marBottom w:val="0"/>
          <w:divBdr>
            <w:top w:val="none" w:sz="0" w:space="0" w:color="auto"/>
            <w:left w:val="none" w:sz="0" w:space="0" w:color="auto"/>
            <w:bottom w:val="none" w:sz="0" w:space="0" w:color="auto"/>
            <w:right w:val="none" w:sz="0" w:space="0" w:color="auto"/>
          </w:divBdr>
        </w:div>
        <w:div w:id="831992226">
          <w:marLeft w:val="0"/>
          <w:marRight w:val="0"/>
          <w:marTop w:val="0"/>
          <w:marBottom w:val="0"/>
          <w:divBdr>
            <w:top w:val="none" w:sz="0" w:space="0" w:color="auto"/>
            <w:left w:val="none" w:sz="0" w:space="0" w:color="auto"/>
            <w:bottom w:val="none" w:sz="0" w:space="0" w:color="auto"/>
            <w:right w:val="none" w:sz="0" w:space="0" w:color="auto"/>
          </w:divBdr>
        </w:div>
        <w:div w:id="1711807259">
          <w:marLeft w:val="0"/>
          <w:marRight w:val="0"/>
          <w:marTop w:val="0"/>
          <w:marBottom w:val="0"/>
          <w:divBdr>
            <w:top w:val="none" w:sz="0" w:space="0" w:color="auto"/>
            <w:left w:val="none" w:sz="0" w:space="0" w:color="auto"/>
            <w:bottom w:val="none" w:sz="0" w:space="0" w:color="auto"/>
            <w:right w:val="none" w:sz="0" w:space="0" w:color="auto"/>
          </w:divBdr>
        </w:div>
        <w:div w:id="85469998">
          <w:marLeft w:val="0"/>
          <w:marRight w:val="0"/>
          <w:marTop w:val="0"/>
          <w:marBottom w:val="0"/>
          <w:divBdr>
            <w:top w:val="none" w:sz="0" w:space="0" w:color="auto"/>
            <w:left w:val="none" w:sz="0" w:space="0" w:color="auto"/>
            <w:bottom w:val="none" w:sz="0" w:space="0" w:color="auto"/>
            <w:right w:val="none" w:sz="0" w:space="0" w:color="auto"/>
          </w:divBdr>
        </w:div>
        <w:div w:id="1595481490">
          <w:marLeft w:val="0"/>
          <w:marRight w:val="0"/>
          <w:marTop w:val="0"/>
          <w:marBottom w:val="0"/>
          <w:divBdr>
            <w:top w:val="none" w:sz="0" w:space="0" w:color="auto"/>
            <w:left w:val="none" w:sz="0" w:space="0" w:color="auto"/>
            <w:bottom w:val="none" w:sz="0" w:space="0" w:color="auto"/>
            <w:right w:val="none" w:sz="0" w:space="0" w:color="auto"/>
          </w:divBdr>
        </w:div>
      </w:divsChild>
    </w:div>
    <w:div w:id="2076199935">
      <w:bodyDiv w:val="1"/>
      <w:marLeft w:val="0"/>
      <w:marRight w:val="0"/>
      <w:marTop w:val="0"/>
      <w:marBottom w:val="0"/>
      <w:divBdr>
        <w:top w:val="none" w:sz="0" w:space="0" w:color="auto"/>
        <w:left w:val="none" w:sz="0" w:space="0" w:color="auto"/>
        <w:bottom w:val="none" w:sz="0" w:space="0" w:color="auto"/>
        <w:right w:val="none" w:sz="0" w:space="0" w:color="auto"/>
      </w:divBdr>
    </w:div>
    <w:div w:id="2103644135">
      <w:bodyDiv w:val="1"/>
      <w:marLeft w:val="0"/>
      <w:marRight w:val="0"/>
      <w:marTop w:val="0"/>
      <w:marBottom w:val="0"/>
      <w:divBdr>
        <w:top w:val="none" w:sz="0" w:space="0" w:color="auto"/>
        <w:left w:val="none" w:sz="0" w:space="0" w:color="auto"/>
        <w:bottom w:val="none" w:sz="0" w:space="0" w:color="auto"/>
        <w:right w:val="none" w:sz="0" w:space="0" w:color="auto"/>
      </w:divBdr>
    </w:div>
    <w:div w:id="214107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A3996C010014E8E57E69F6ACA1A69" ma:contentTypeVersion="16" ma:contentTypeDescription="Create a new document." ma:contentTypeScope="" ma:versionID="1a64f228ad467f54ee1ac65fa8a50f7a">
  <xsd:schema xmlns:xsd="http://www.w3.org/2001/XMLSchema" xmlns:xs="http://www.w3.org/2001/XMLSchema" xmlns:p="http://schemas.microsoft.com/office/2006/metadata/properties" xmlns:ns2="18a1a158-8ebb-4356-b9be-92c2225152a2" xmlns:ns3="98eed5a8-8fe2-42c1-ab18-c8a8d75e7bd2" targetNamespace="http://schemas.microsoft.com/office/2006/metadata/properties" ma:root="true" ma:fieldsID="ca13da286339a5a9709369c8746d0c3b" ns2:_="" ns3:_="">
    <xsd:import namespace="18a1a158-8ebb-4356-b9be-92c2225152a2"/>
    <xsd:import namespace="98eed5a8-8fe2-42c1-ab18-c8a8d75e7b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a158-8ebb-4356-b9be-92c22251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8af744-e99d-4dc2-81db-af4d902e4a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eed5a8-8fe2-42c1-ab18-c8a8d75e7b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51c802-6156-4dec-ac7c-73eb54b75ceb}" ma:internalName="TaxCatchAll" ma:showField="CatchAllData" ma:web="98eed5a8-8fe2-42c1-ab18-c8a8d75e7b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1a158-8ebb-4356-b9be-92c2225152a2">
      <Terms xmlns="http://schemas.microsoft.com/office/infopath/2007/PartnerControls"/>
    </lcf76f155ced4ddcb4097134ff3c332f>
    <TaxCatchAll xmlns="98eed5a8-8fe2-42c1-ab18-c8a8d75e7b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5C0B7-092E-469E-AD8F-DE359DD98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a158-8ebb-4356-b9be-92c2225152a2"/>
    <ds:schemaRef ds:uri="98eed5a8-8fe2-42c1-ab18-c8a8d75e7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94A57-9B35-480D-A638-E291F60729CD}">
  <ds:schemaRefs>
    <ds:schemaRef ds:uri="http://schemas.microsoft.com/office/2006/metadata/properties"/>
    <ds:schemaRef ds:uri="http://schemas.microsoft.com/office/infopath/2007/PartnerControls"/>
    <ds:schemaRef ds:uri="18a1a158-8ebb-4356-b9be-92c2225152a2"/>
    <ds:schemaRef ds:uri="98eed5a8-8fe2-42c1-ab18-c8a8d75e7bd2"/>
  </ds:schemaRefs>
</ds:datastoreItem>
</file>

<file path=customXml/itemProps3.xml><?xml version="1.0" encoding="utf-8"?>
<ds:datastoreItem xmlns:ds="http://schemas.openxmlformats.org/officeDocument/2006/customXml" ds:itemID="{835665F8-9886-4ED7-AF43-7535568B5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amcleghorn@anjc.net</dc:creator>
  <cp:keywords/>
  <dc:description/>
  <cp:lastModifiedBy>Michelle Demmert</cp:lastModifiedBy>
  <cp:revision>2</cp:revision>
  <cp:lastPrinted>2022-08-01T22:09:00Z</cp:lastPrinted>
  <dcterms:created xsi:type="dcterms:W3CDTF">2022-08-04T03:39:00Z</dcterms:created>
  <dcterms:modified xsi:type="dcterms:W3CDTF">2022-08-04T03:39:00Z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0x010100824A3996C010014E8E57E69F6ACA1A69</vt:lpwstr>
  </property>
</Properties>
</file>