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CCBB1" w14:textId="103AE556" w:rsidR="00DF31AE" w:rsidRDefault="00E372E4">
      <w:r>
        <w:t xml:space="preserve">Q. </w:t>
      </w:r>
      <w:r>
        <w:t>What is the difference between a suspension or discontinuation?</w:t>
      </w:r>
    </w:p>
    <w:p w14:paraId="3E7CBB21" w14:textId="3A637BA5" w:rsidR="00E372E4" w:rsidRDefault="00E372E4">
      <w:r>
        <w:t xml:space="preserve">A. </w:t>
      </w:r>
      <w:r>
        <w:t>Definitions for all six options for committee recommendation (continuation, continuation with improvement plan, revision/restructure, reduction, suspension or deletion) are available </w:t>
      </w:r>
      <w:hyperlink r:id="rId6" w:tooltip="pdf download" w:history="1">
        <w:r>
          <w:rPr>
            <w:rStyle w:val="Hyperlink"/>
          </w:rPr>
          <w:t>here</w:t>
        </w:r>
      </w:hyperlink>
      <w:r>
        <w:t>. These same definitions have been utilized at all phases of the reviews.</w:t>
      </w:r>
    </w:p>
    <w:p w14:paraId="158B3718" w14:textId="4968E4D3" w:rsidR="00E372E4" w:rsidRDefault="00E372E4">
      <w:r>
        <w:t xml:space="preserve">Q. </w:t>
      </w:r>
      <w:r>
        <w:t>Are the posted recommendations final?</w:t>
      </w:r>
    </w:p>
    <w:p w14:paraId="581F5AE0" w14:textId="72230335" w:rsidR="00E372E4" w:rsidRDefault="00E372E4">
      <w:r>
        <w:t xml:space="preserve">A. </w:t>
      </w:r>
      <w:r>
        <w:t xml:space="preserve">Yes. The Board of Regents voted on final decisions regarding discontinuations, suspensions or major revisions during their June 4-5 meeting, and their decisions have been published </w:t>
      </w:r>
      <w:hyperlink r:id="rId7" w:history="1">
        <w:r>
          <w:rPr>
            <w:rStyle w:val="Hyperlink"/>
          </w:rPr>
          <w:t>here</w:t>
        </w:r>
      </w:hyperlink>
      <w:r>
        <w:t xml:space="preserve">.  We will now work with students, staff, faculty and our regional accrediting body to ensure timely closure of the programs being discontinued. For a full description of the process and timeline of the 2019-20 expedited review, see the posted process document </w:t>
      </w:r>
      <w:hyperlink r:id="rId8" w:tooltip="pdf download" w:history="1">
        <w:r>
          <w:rPr>
            <w:rStyle w:val="Hyperlink"/>
          </w:rPr>
          <w:t>here</w:t>
        </w:r>
      </w:hyperlink>
      <w:r>
        <w:t>.</w:t>
      </w:r>
    </w:p>
    <w:p w14:paraId="443F0F0D" w14:textId="21608F94" w:rsidR="00E372E4" w:rsidRDefault="00D132EC">
      <w:r>
        <w:t xml:space="preserve">Q. </w:t>
      </w:r>
      <w:r>
        <w:t>As a student, what does it mean for me if my program is marked for reduction or deletion?</w:t>
      </w:r>
    </w:p>
    <w:p w14:paraId="2F0D7308" w14:textId="3211D198" w:rsidR="00D132EC" w:rsidRDefault="00D132EC" w:rsidP="00D132EC">
      <w:r>
        <w:t xml:space="preserve">A. </w:t>
      </w:r>
      <w:r>
        <w:t>If your program was approved for deletion or suspension by the Board of Regents, UAF departments will provide each student with an individualized academic plan that enables completion of the program requirements within the teach-out period. This accommodation, often called a teach-out plan, is required by our institutional accreditor in the event of a program deletion.  UAF is committed to keeping the promises made to students at the time of admission to their degree program.</w:t>
      </w:r>
    </w:p>
    <w:p w14:paraId="1070E2A1" w14:textId="07A07750" w:rsidR="00D132EC" w:rsidRDefault="00D132EC" w:rsidP="00D132EC">
      <w:r>
        <w:t xml:space="preserve">Additional student FAQs are posted to the statewide website </w:t>
      </w:r>
      <w:hyperlink r:id="rId9" w:anchor="Student" w:history="1">
        <w:r w:rsidRPr="00D132EC">
          <w:rPr>
            <w:rStyle w:val="Hyperlink"/>
          </w:rPr>
          <w:t>here</w:t>
        </w:r>
      </w:hyperlink>
      <w:r>
        <w:t>.</w:t>
      </w:r>
    </w:p>
    <w:p w14:paraId="320DE95E" w14:textId="048C82F8" w:rsidR="00D132EC" w:rsidRDefault="00D132EC" w:rsidP="00D132EC">
      <w:r>
        <w:t xml:space="preserve">Q. </w:t>
      </w:r>
      <w:r>
        <w:t>As a staff or faculty member, what does it mean for me if my program is marked for reduction or deletion?</w:t>
      </w:r>
    </w:p>
    <w:p w14:paraId="37BBC192" w14:textId="77777777" w:rsidR="00D132EC" w:rsidRPr="00D132EC" w:rsidRDefault="00D132EC" w:rsidP="00D132EC">
      <w:r>
        <w:t xml:space="preserve">A. </w:t>
      </w:r>
      <w:r w:rsidRPr="00D132EC">
        <w:t>If a program reduction or elimination affects continued employment of any staff or faculty housed within the program, those individuals will receive timely and clear communication about those decisions, with appropriate notice period and accommodations as outlined in Board of Regents’ policy and university regulations. </w:t>
      </w:r>
    </w:p>
    <w:p w14:paraId="38FDE1EB" w14:textId="77777777" w:rsidR="00D132EC" w:rsidRPr="00D132EC" w:rsidRDefault="00D132EC" w:rsidP="00D132EC">
      <w:r w:rsidRPr="00D132EC">
        <w:t xml:space="preserve">Additional employee FAQs are posted to the statewide website </w:t>
      </w:r>
      <w:hyperlink r:id="rId10" w:anchor="Employee" w:history="1">
        <w:r w:rsidRPr="00D132EC">
          <w:rPr>
            <w:rStyle w:val="Hyperlink"/>
          </w:rPr>
          <w:t>here</w:t>
        </w:r>
      </w:hyperlink>
      <w:r w:rsidRPr="00D132EC">
        <w:t>.</w:t>
      </w:r>
    </w:p>
    <w:p w14:paraId="1D890703" w14:textId="6C70CB5E" w:rsidR="00D132EC" w:rsidRDefault="00D132EC" w:rsidP="00D132EC">
      <w:r>
        <w:t xml:space="preserve">Q. </w:t>
      </w:r>
      <w:r>
        <w:t>How was the timeline for the review process determined?</w:t>
      </w:r>
    </w:p>
    <w:p w14:paraId="3E36C4B8" w14:textId="7B7947F8" w:rsidR="00D132EC" w:rsidRDefault="00D132EC" w:rsidP="00D132EC">
      <w:r>
        <w:t xml:space="preserve">A. </w:t>
      </w:r>
      <w:r>
        <w:t>In order to complete the process during this academic year, we built the timeline so that any recommendations can go to the UA statewide levels of review in April.  </w:t>
      </w:r>
    </w:p>
    <w:p w14:paraId="76CAE0C3" w14:textId="42FB517C" w:rsidR="00D132EC" w:rsidRDefault="00D132EC" w:rsidP="00D132EC">
      <w:r>
        <w:t xml:space="preserve">Q. </w:t>
      </w:r>
      <w:r>
        <w:t>Who can I contact for more information about these program changes?</w:t>
      </w:r>
    </w:p>
    <w:p w14:paraId="3E71CCD3" w14:textId="2029C8F3" w:rsidR="00D132EC" w:rsidRDefault="00D132EC" w:rsidP="00D132EC">
      <w:r>
        <w:t xml:space="preserve">A. </w:t>
      </w:r>
      <w:r>
        <w:t>Students should contact their academic advisor or department chair to discuss their questions and concerns.  Faculty and staff should contact their school or college dean, Human Resources, or UNAC Labo</w:t>
      </w:r>
      <w:bookmarkStart w:id="0" w:name="_GoBack"/>
      <w:bookmarkEnd w:id="0"/>
      <w:r>
        <w:t>r Relations.</w:t>
      </w:r>
    </w:p>
    <w:sectPr w:rsidR="00D132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53183" w14:textId="77777777" w:rsidR="00E372E4" w:rsidRDefault="00E372E4" w:rsidP="00E372E4">
      <w:pPr>
        <w:spacing w:after="0" w:line="240" w:lineRule="auto"/>
      </w:pPr>
      <w:r>
        <w:separator/>
      </w:r>
    </w:p>
  </w:endnote>
  <w:endnote w:type="continuationSeparator" w:id="0">
    <w:p w14:paraId="3C17F127" w14:textId="77777777" w:rsidR="00E372E4" w:rsidRDefault="00E372E4" w:rsidP="00E3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86BAD" w14:textId="77777777" w:rsidR="00E372E4" w:rsidRDefault="00E372E4" w:rsidP="00E372E4">
      <w:pPr>
        <w:spacing w:after="0" w:line="240" w:lineRule="auto"/>
      </w:pPr>
      <w:r>
        <w:separator/>
      </w:r>
    </w:p>
  </w:footnote>
  <w:footnote w:type="continuationSeparator" w:id="0">
    <w:p w14:paraId="03125526" w14:textId="77777777" w:rsidR="00E372E4" w:rsidRDefault="00E372E4" w:rsidP="00E37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3B8A" w14:textId="683FBC0F" w:rsidR="00E372E4" w:rsidRDefault="00E372E4">
    <w:pPr>
      <w:pStyle w:val="Header"/>
    </w:pPr>
    <w:r>
      <w:rPr>
        <w:noProof/>
      </w:rPr>
      <mc:AlternateContent>
        <mc:Choice Requires="wps">
          <w:drawing>
            <wp:anchor distT="0" distB="0" distL="118745" distR="118745" simplePos="0" relativeHeight="251659264" behindDoc="1" locked="0" layoutInCell="1" allowOverlap="0" wp14:anchorId="701E84D5" wp14:editId="5DDAC31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7ECEB3F" w14:textId="44EC2CDD" w:rsidR="00E372E4" w:rsidRDefault="00E372E4">
                              <w:pPr>
                                <w:pStyle w:val="Header"/>
                                <w:tabs>
                                  <w:tab w:val="clear" w:pos="4680"/>
                                  <w:tab w:val="clear" w:pos="9360"/>
                                </w:tabs>
                                <w:jc w:val="center"/>
                                <w:rPr>
                                  <w:caps/>
                                  <w:color w:val="FFFFFF" w:themeColor="background1"/>
                                </w:rPr>
                              </w:pPr>
                              <w:r>
                                <w:rPr>
                                  <w:caps/>
                                  <w:color w:val="FFFFFF" w:themeColor="background1"/>
                                </w:rPr>
                                <w:t>2019-20 Expedited program review faqs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01E84D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7ECEB3F" w14:textId="44EC2CDD" w:rsidR="00E372E4" w:rsidRDefault="00E372E4">
                        <w:pPr>
                          <w:pStyle w:val="Header"/>
                          <w:tabs>
                            <w:tab w:val="clear" w:pos="4680"/>
                            <w:tab w:val="clear" w:pos="9360"/>
                          </w:tabs>
                          <w:jc w:val="center"/>
                          <w:rPr>
                            <w:caps/>
                            <w:color w:val="FFFFFF" w:themeColor="background1"/>
                          </w:rPr>
                        </w:pPr>
                        <w:r>
                          <w:rPr>
                            <w:caps/>
                            <w:color w:val="FFFFFF" w:themeColor="background1"/>
                          </w:rPr>
                          <w:t>2019-20 Expedited program review faqs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E4"/>
    <w:rsid w:val="00D132EC"/>
    <w:rsid w:val="00DF31AE"/>
    <w:rsid w:val="00E3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B1B91"/>
  <w15:chartTrackingRefBased/>
  <w15:docId w15:val="{278FE6BF-3449-49DE-8CF0-F3A4CE2D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2E4"/>
  </w:style>
  <w:style w:type="paragraph" w:styleId="Footer">
    <w:name w:val="footer"/>
    <w:basedOn w:val="Normal"/>
    <w:link w:val="FooterChar"/>
    <w:uiPriority w:val="99"/>
    <w:unhideWhenUsed/>
    <w:rsid w:val="00E37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2E4"/>
  </w:style>
  <w:style w:type="character" w:styleId="Hyperlink">
    <w:name w:val="Hyperlink"/>
    <w:basedOn w:val="DefaultParagraphFont"/>
    <w:uiPriority w:val="99"/>
    <w:unhideWhenUsed/>
    <w:rsid w:val="00E372E4"/>
    <w:rPr>
      <w:color w:val="0000FF"/>
      <w:u w:val="single"/>
    </w:rPr>
  </w:style>
  <w:style w:type="character" w:styleId="UnresolvedMention">
    <w:name w:val="Unresolved Mention"/>
    <w:basedOn w:val="DefaultParagraphFont"/>
    <w:uiPriority w:val="99"/>
    <w:semiHidden/>
    <w:unhideWhenUsed/>
    <w:rsid w:val="00D132EC"/>
    <w:rPr>
      <w:color w:val="605E5C"/>
      <w:shd w:val="clear" w:color="auto" w:fill="E1DFDD"/>
    </w:rPr>
  </w:style>
  <w:style w:type="paragraph" w:styleId="NormalWeb">
    <w:name w:val="Normal (Web)"/>
    <w:basedOn w:val="Normal"/>
    <w:uiPriority w:val="99"/>
    <w:semiHidden/>
    <w:unhideWhenUsed/>
    <w:rsid w:val="00D132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699266">
      <w:bodyDiv w:val="1"/>
      <w:marLeft w:val="0"/>
      <w:marRight w:val="0"/>
      <w:marTop w:val="0"/>
      <w:marBottom w:val="0"/>
      <w:divBdr>
        <w:top w:val="none" w:sz="0" w:space="0" w:color="auto"/>
        <w:left w:val="none" w:sz="0" w:space="0" w:color="auto"/>
        <w:bottom w:val="none" w:sz="0" w:space="0" w:color="auto"/>
        <w:right w:val="none" w:sz="0" w:space="0" w:color="auto"/>
      </w:divBdr>
    </w:div>
    <w:div w:id="18632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7b%7bf:347596%7d%7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laska.edu/news/system/board-of-regents-june-5-2020.ph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7b%7bf:353176%7d%7d"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alaska.edu/research/review/faqs.php" TargetMode="External"/><Relationship Id="rId4" Type="http://schemas.openxmlformats.org/officeDocument/2006/relationships/footnotes" Target="footnotes.xml"/><Relationship Id="rId9" Type="http://schemas.openxmlformats.org/officeDocument/2006/relationships/hyperlink" Target="https://www.alaska.edu/research/review/faq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 Expedited program review faqs</dc:title>
  <dc:subject/>
  <dc:creator>Michelle Strickland</dc:creator>
  <cp:keywords/>
  <dc:description/>
  <cp:lastModifiedBy>Michelle Strickland</cp:lastModifiedBy>
  <cp:revision>1</cp:revision>
  <dcterms:created xsi:type="dcterms:W3CDTF">2020-07-27T18:00:00Z</dcterms:created>
  <dcterms:modified xsi:type="dcterms:W3CDTF">2020-07-27T18:18:00Z</dcterms:modified>
</cp:coreProperties>
</file>